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proofErr w:type="gramStart"/>
          <w:r w:rsidR="00DA77EA">
            <w:rPr>
              <w:b/>
              <w:bCs/>
              <w:color w:val="auto"/>
              <w:szCs w:val="22"/>
            </w:rPr>
            <w:t>....</w:t>
          </w:r>
          <w:proofErr w:type="gramEnd"/>
          <w:r w:rsidR="008174D5">
            <w:rPr>
              <w:b/>
              <w:bCs/>
              <w:color w:val="auto"/>
              <w:szCs w:val="22"/>
            </w:rPr>
            <w:t>/202</w:t>
          </w:r>
          <w:r w:rsidR="009751DD">
            <w:rPr>
              <w:b/>
              <w:bCs/>
              <w:color w:val="auto"/>
              <w:szCs w:val="22"/>
            </w:rPr>
            <w:t>3</w:t>
          </w:r>
        </w:sdtContent>
      </w:sdt>
      <w:bookmarkEnd w:id="2"/>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153C3" w:rsidRPr="00176C36">
            <w:rPr>
              <w:b/>
              <w:bCs/>
              <w:color w:val="auto"/>
              <w:szCs w:val="22"/>
            </w:rPr>
            <w:t xml:space="preserve">PRESTAÇÃO DE SERVIÇOS DE </w:t>
          </w:r>
          <w:r w:rsidR="00A66FD3">
            <w:rPr>
              <w:b/>
              <w:bCs/>
              <w:color w:val="auto"/>
              <w:szCs w:val="22"/>
            </w:rPr>
            <w:t>ENGENHARIA PARA</w:t>
          </w:r>
          <w:r w:rsidR="00A153C3" w:rsidRPr="00A153C3">
            <w:rPr>
              <w:b/>
              <w:bCs/>
              <w:color w:val="auto"/>
              <w:szCs w:val="22"/>
            </w:rPr>
            <w:t xml:space="preserve"> </w:t>
          </w:r>
          <w:r w:rsidR="00A66FD3" w:rsidRPr="00A66FD3">
            <w:rPr>
              <w:b/>
              <w:bCs/>
              <w:color w:val="auto"/>
              <w:szCs w:val="22"/>
            </w:rPr>
            <w:t>EXECUÇÃO DE OBRAS DE REPAROS ARQUITETONICOS PONTUAIS NAS DEPENDÊNCIAS DO COMPLEXO CULTURAL E DE LAZER FAZENDA BOM JARDIM</w:t>
          </w:r>
        </w:sdtContent>
      </w:sdt>
      <w:bookmarkEnd w:id="3"/>
      <w:r w:rsidR="00A153C3" w:rsidRPr="00280327">
        <w:rPr>
          <w:b/>
          <w:bCs/>
          <w:color w:val="auto"/>
          <w:szCs w:val="22"/>
        </w:rPr>
        <w:t xml:space="preserve">, QUE ENTRE SI </w:t>
      </w:r>
      <w:r w:rsidRPr="00280327">
        <w:rPr>
          <w:b/>
          <w:bCs/>
          <w:color w:val="auto"/>
          <w:szCs w:val="22"/>
        </w:rPr>
        <w:t xml:space="preserve">CELEBRAM O </w:t>
      </w:r>
      <w:r w:rsidR="00712D0F" w:rsidRPr="00712D0F">
        <w:rPr>
          <w:b/>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D60496">
        <w:rPr>
          <w:b/>
          <w:bCs/>
          <w:color w:val="auto"/>
          <w:szCs w:val="22"/>
        </w:rPr>
        <w:t>MUNICÍPIO DE BOM JARDIM</w:t>
      </w:r>
      <w:r w:rsidR="00D60496">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D60496">
        <w:rPr>
          <w:bCs/>
          <w:color w:val="auto"/>
          <w:szCs w:val="22"/>
        </w:rPr>
        <w:t>Sr.</w:t>
      </w:r>
      <w:proofErr w:type="gramEnd"/>
      <w:r w:rsidR="00D60496">
        <w:rPr>
          <w:bCs/>
          <w:color w:val="auto"/>
          <w:szCs w:val="22"/>
        </w:rPr>
        <w:t xml:space="preserve"> Prefeito PAULO VIEIRA DE BARROS, brasileiro, casado, RG nº 810013359 IFP/RJ, inscrito no CPF/MF sob o nº 452.543.897-53, residente e domiciliado na Rua Prefeito José Guida,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9751DD">
        <w:rPr>
          <w:color w:val="auto"/>
          <w:szCs w:val="22"/>
        </w:rPr>
        <w:t>3</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A66FD3">
        <w:rPr>
          <w:color w:val="auto"/>
          <w:szCs w:val="22"/>
        </w:rPr>
        <w:t>2.9432021</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A66FD3">
            <w:rPr>
              <w:color w:val="auto"/>
              <w:szCs w:val="22"/>
            </w:rPr>
            <w:t>28/5/2021</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A66FD3">
            <w:rPr>
              <w:color w:val="auto"/>
              <w:szCs w:val="22"/>
            </w:rPr>
            <w:t>Secreta</w:t>
          </w:r>
          <w:r w:rsidR="00A66FD3" w:rsidRPr="00A66FD3">
            <w:rPr>
              <w:color w:val="auto"/>
              <w:szCs w:val="22"/>
            </w:rPr>
            <w:t>ri</w:t>
          </w:r>
          <w:r w:rsidR="00A66FD3">
            <w:rPr>
              <w:color w:val="auto"/>
              <w:szCs w:val="22"/>
            </w:rPr>
            <w:t>a</w:t>
          </w:r>
          <w:r w:rsidR="00A66FD3" w:rsidRPr="00A66FD3">
            <w:rPr>
              <w:color w:val="auto"/>
              <w:szCs w:val="22"/>
            </w:rPr>
            <w:t xml:space="preserve"> Municipal de Turismo, Cultura, Esporte, Lazer</w:t>
          </w:r>
          <w:proofErr w:type="gramStart"/>
          <w:r w:rsidR="00A66FD3">
            <w:rPr>
              <w:color w:val="auto"/>
              <w:szCs w:val="22"/>
            </w:rPr>
            <w:t xml:space="preserve"> </w:t>
          </w:r>
          <w:r w:rsidR="00A66FD3" w:rsidRPr="00A66FD3">
            <w:rPr>
              <w:color w:val="auto"/>
              <w:szCs w:val="22"/>
            </w:rPr>
            <w:t xml:space="preserve"> </w:t>
          </w:r>
          <w:proofErr w:type="gramEnd"/>
          <w:r w:rsidR="00A66FD3" w:rsidRPr="00A66FD3">
            <w:rPr>
              <w:color w:val="auto"/>
              <w:szCs w:val="22"/>
            </w:rPr>
            <w:t>e Desenvolvimento Econômico</w:t>
          </w:r>
          <w:r w:rsidR="00A66FD3">
            <w:rPr>
              <w:color w:val="auto"/>
              <w:szCs w:val="22"/>
            </w:rPr>
            <w:t xml:space="preserve"> </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E727EB" w:rsidRPr="00E727EB">
        <w:rPr>
          <w:color w:val="auto"/>
          <w:szCs w:val="22"/>
        </w:rPr>
        <w:t xml:space="preserve">contratação de empresa especializada na prestação de serviços de </w:t>
      </w:r>
      <w:proofErr w:type="spellStart"/>
      <w:r w:rsidR="00A66FD3" w:rsidRPr="00A66FD3">
        <w:rPr>
          <w:color w:val="auto"/>
          <w:szCs w:val="22"/>
        </w:rPr>
        <w:t>de</w:t>
      </w:r>
      <w:proofErr w:type="spellEnd"/>
      <w:r w:rsidR="00A66FD3" w:rsidRPr="00A66FD3">
        <w:rPr>
          <w:color w:val="auto"/>
          <w:szCs w:val="22"/>
        </w:rPr>
        <w:t xml:space="preserve"> ENGENHARIA para projeto executivo de elétrica, estrutural e instalação de incêndio/SPDA e EXECUÇÃO DE OBRAS DE REPAROS ARQUITETONICOS PONTUAIS NAS DEPENDÊNCIAS DO COMPLEXO CULTURAL E DE LAZER FAZENDA BOM JARDIM. Integram o complexo os seguintes equipamentos públicos: Museu Fazenda Bom Jardim, Galpão Cultural Margaret de Jesus e Parque Municipal Homero Lopes de Almeida, situados entre as Ruas Luiz Correa da Rocha Sobrinho nº 04 e 05 e Avenida Tancredo Neves s/n - Bom Jardim/</w:t>
      </w:r>
      <w:proofErr w:type="spellStart"/>
      <w:r w:rsidR="00A66FD3" w:rsidRPr="00A66FD3">
        <w:rPr>
          <w:color w:val="auto"/>
          <w:szCs w:val="22"/>
        </w:rPr>
        <w:t>RJ.</w:t>
      </w:r>
      <w:r w:rsidR="00837077" w:rsidRPr="00837077">
        <w:rPr>
          <w:color w:val="auto"/>
          <w:szCs w:val="22"/>
        </w:rPr>
        <w:t>nos</w:t>
      </w:r>
      <w:proofErr w:type="spellEnd"/>
      <w:r w:rsidR="00837077" w:rsidRPr="00837077">
        <w:rPr>
          <w:color w:val="auto"/>
          <w:szCs w:val="22"/>
        </w:rPr>
        <w:t xml:space="preserve">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 xml:space="preserve">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w:t>
      </w:r>
      <w:r w:rsidR="00E727EB" w:rsidRPr="00E727EB">
        <w:rPr>
          <w:color w:val="auto"/>
          <w:szCs w:val="22"/>
        </w:rPr>
        <w:lastRenderedPageBreak/>
        <w:t>ordens de pagamento que caracterizem inobservância da ordem cronológica estabelecidas no dispositivo citado.</w:t>
      </w:r>
    </w:p>
    <w:p w:rsid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5570D6" w:rsidRPr="00E727EB" w:rsidRDefault="005570D6" w:rsidP="00E727EB">
      <w:pPr>
        <w:jc w:val="both"/>
        <w:rPr>
          <w:color w:val="auto"/>
          <w:szCs w:val="22"/>
        </w:rPr>
      </w:pPr>
    </w:p>
    <w:p w:rsidR="005570D6" w:rsidRDefault="00403EEC" w:rsidP="00E727EB">
      <w:pPr>
        <w:jc w:val="both"/>
        <w:rPr>
          <w:color w:val="auto"/>
          <w:szCs w:val="22"/>
        </w:rPr>
      </w:pPr>
      <w:r>
        <w:rPr>
          <w:b/>
          <w:color w:val="auto"/>
          <w:szCs w:val="22"/>
        </w:rPr>
        <w:t>Parágrafo Primeiro</w:t>
      </w:r>
      <w:r w:rsidR="00E727EB" w:rsidRPr="00E727EB">
        <w:rPr>
          <w:color w:val="auto"/>
          <w:szCs w:val="22"/>
        </w:rPr>
        <w:t xml:space="preserve"> – </w:t>
      </w:r>
      <w:r w:rsidR="005570D6" w:rsidRPr="005570D6">
        <w:rPr>
          <w:color w:val="auto"/>
          <w:szCs w:val="22"/>
        </w:rPr>
        <w:t>Os documentos fiscais serão emitidos em nome do MUNICÍPIO DE BOM JARDIM, CNPJ nº 28.561.041/0001-76, situado na Praça Governador Roberto Silveira, nº 44, Centro, Bom Jardim - RJ, CEP 28660-000.</w:t>
      </w:r>
    </w:p>
    <w:p w:rsidR="00E727EB" w:rsidRPr="00E727EB" w:rsidRDefault="00403EEC" w:rsidP="00E727EB">
      <w:pPr>
        <w:jc w:val="both"/>
        <w:rPr>
          <w:color w:val="auto"/>
          <w:szCs w:val="22"/>
        </w:rPr>
      </w:pPr>
      <w:r>
        <w:rPr>
          <w:b/>
          <w:color w:val="auto"/>
          <w:szCs w:val="22"/>
        </w:rPr>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E727EB" w:rsidRPr="00E727EB" w:rsidRDefault="00403EEC" w:rsidP="00E727EB">
      <w:pPr>
        <w:jc w:val="both"/>
        <w:rPr>
          <w:color w:val="auto"/>
          <w:szCs w:val="22"/>
        </w:rPr>
      </w:pPr>
      <w:r>
        <w:rPr>
          <w:b/>
          <w:color w:val="auto"/>
          <w:szCs w:val="22"/>
        </w:rPr>
        <w:t>Parágrafo Sexto</w:t>
      </w:r>
      <w:r w:rsidR="00E727EB" w:rsidRPr="00E727EB">
        <w:rPr>
          <w:color w:val="auto"/>
          <w:szCs w:val="22"/>
        </w:rPr>
        <w:t xml:space="preserve"> – O pagamento será feito em depósito em conta corrente informada pela CONTRATADA, em parcela correspondente ao cronograma de desembolso, na forma da legislação vigente.</w:t>
      </w:r>
    </w:p>
    <w:p w:rsidR="00E727EB" w:rsidRPr="00E727EB" w:rsidRDefault="00403EEC" w:rsidP="00E727EB">
      <w:pPr>
        <w:jc w:val="both"/>
        <w:rPr>
          <w:color w:val="auto"/>
          <w:szCs w:val="22"/>
        </w:rPr>
      </w:pPr>
      <w:r>
        <w:rPr>
          <w:b/>
          <w:color w:val="auto"/>
          <w:szCs w:val="22"/>
        </w:rPr>
        <w:t>Parágrafo Sétimo</w:t>
      </w:r>
      <w:r w:rsidR="00E727EB" w:rsidRPr="00E727EB">
        <w:rPr>
          <w:color w:val="auto"/>
          <w:szCs w:val="22"/>
        </w:rPr>
        <w:t xml:space="preserve"> -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w:t>
      </w:r>
      <w:r w:rsidR="00E727EB" w:rsidRPr="00E727EB">
        <w:rPr>
          <w:color w:val="auto"/>
          <w:szCs w:val="22"/>
        </w:rPr>
        <w:t>.</w:t>
      </w:r>
    </w:p>
    <w:p w:rsidR="00E727EB" w:rsidRPr="00E727EB" w:rsidRDefault="00403EEC" w:rsidP="00E727EB">
      <w:pPr>
        <w:jc w:val="both"/>
        <w:rPr>
          <w:color w:val="auto"/>
          <w:szCs w:val="22"/>
        </w:rPr>
      </w:pPr>
      <w:r>
        <w:rPr>
          <w:b/>
          <w:color w:val="auto"/>
          <w:szCs w:val="22"/>
        </w:rPr>
        <w:t>Parágrafo Oitavo</w:t>
      </w:r>
      <w:proofErr w:type="gramStart"/>
      <w:r w:rsidR="00E727EB" w:rsidRPr="00E727EB">
        <w:rPr>
          <w:color w:val="auto"/>
          <w:szCs w:val="22"/>
        </w:rPr>
        <w:t xml:space="preserve">  </w:t>
      </w:r>
      <w:proofErr w:type="gramEnd"/>
      <w:r w:rsidR="00E727EB" w:rsidRPr="00E727EB">
        <w:rPr>
          <w:color w:val="auto"/>
          <w:szCs w:val="22"/>
        </w:rPr>
        <w:t>- Os limites para pagamento e mobilização de obras e serviços deverá obrigatoriamente atender o cronograma físico-financeiro.</w:t>
      </w:r>
    </w:p>
    <w:p w:rsidR="00E727EB" w:rsidRPr="00E727EB" w:rsidRDefault="00403EEC" w:rsidP="00E727EB">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lastRenderedPageBreak/>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5570D6">
        <w:rPr>
          <w:color w:val="auto"/>
          <w:szCs w:val="22"/>
        </w:rPr>
        <w:t>02.201.0013.39200601.082</w:t>
      </w:r>
      <w:r w:rsidR="009751DD">
        <w:rPr>
          <w:color w:val="auto"/>
          <w:szCs w:val="22"/>
        </w:rPr>
        <w:t xml:space="preserve">, </w:t>
      </w:r>
      <w:proofErr w:type="gramStart"/>
      <w:r w:rsidR="009751DD">
        <w:rPr>
          <w:color w:val="auto"/>
          <w:szCs w:val="22"/>
        </w:rPr>
        <w:t>N.D.:</w:t>
      </w:r>
      <w:proofErr w:type="gramEnd"/>
      <w:r w:rsidR="009751DD">
        <w:rPr>
          <w:color w:val="auto"/>
          <w:szCs w:val="22"/>
        </w:rPr>
        <w:t xml:space="preserve">4490.51.00, conta </w:t>
      </w:r>
      <w:r w:rsidR="005570D6">
        <w:rPr>
          <w:color w:val="auto"/>
          <w:szCs w:val="22"/>
        </w:rPr>
        <w:t>1495</w:t>
      </w:r>
      <w:r w:rsidR="00176C36">
        <w:rPr>
          <w:color w:val="auto"/>
          <w:szCs w:val="22"/>
        </w:rPr>
        <w:t xml:space="preserve">. </w:t>
      </w:r>
    </w:p>
    <w:p w:rsidR="00A153C3" w:rsidRDefault="00A153C3"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5570D6" w:rsidRPr="005570D6" w:rsidRDefault="005570D6" w:rsidP="005570D6">
      <w:pPr>
        <w:pStyle w:val="Corpodetexto"/>
        <w:spacing w:line="200" w:lineRule="atLeast"/>
        <w:rPr>
          <w:color w:val="auto"/>
          <w:szCs w:val="22"/>
        </w:rPr>
      </w:pPr>
      <w:r w:rsidRPr="005570D6">
        <w:rPr>
          <w:color w:val="auto"/>
          <w:szCs w:val="22"/>
        </w:rPr>
        <w:t>Os preços são fixos e irreajustáveis no prazo de um ano contado da data limite para a apresentação das propostas.</w:t>
      </w:r>
    </w:p>
    <w:p w:rsidR="009B4272" w:rsidRDefault="009B4272" w:rsidP="005570D6">
      <w:pPr>
        <w:pStyle w:val="Corpodetexto"/>
        <w:spacing w:line="200" w:lineRule="atLeast"/>
        <w:rPr>
          <w:color w:val="auto"/>
          <w:szCs w:val="22"/>
        </w:rPr>
      </w:pPr>
    </w:p>
    <w:p w:rsidR="005570D6" w:rsidRPr="005570D6" w:rsidRDefault="009B4272" w:rsidP="005570D6">
      <w:pPr>
        <w:pStyle w:val="Corpodetexto"/>
        <w:spacing w:line="200" w:lineRule="atLeast"/>
        <w:rPr>
          <w:color w:val="auto"/>
          <w:szCs w:val="22"/>
        </w:rPr>
      </w:pPr>
      <w:r>
        <w:rPr>
          <w:b/>
          <w:color w:val="auto"/>
          <w:szCs w:val="22"/>
        </w:rPr>
        <w:t>Parágrafo Primeiro</w:t>
      </w:r>
      <w:r w:rsidR="005570D6" w:rsidRPr="005570D6">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5570D6" w:rsidRPr="005570D6" w:rsidRDefault="009B4272" w:rsidP="005570D6">
      <w:pPr>
        <w:pStyle w:val="Corpodetexto"/>
        <w:spacing w:line="200" w:lineRule="atLeast"/>
        <w:rPr>
          <w:color w:val="auto"/>
          <w:szCs w:val="22"/>
        </w:rPr>
      </w:pPr>
      <w:r>
        <w:rPr>
          <w:b/>
          <w:color w:val="auto"/>
          <w:szCs w:val="22"/>
        </w:rPr>
        <w:t>Parágrafo Segundo</w:t>
      </w:r>
      <w:r w:rsidR="005570D6" w:rsidRPr="005570D6">
        <w:rPr>
          <w:color w:val="auto"/>
          <w:szCs w:val="22"/>
        </w:rPr>
        <w:t xml:space="preserve"> – Nos reajustes subsequentes ao primeiro, o interregno mínimo de um ano será contado a partir dos efeitos financeiros do último reajuste.</w:t>
      </w:r>
    </w:p>
    <w:p w:rsidR="005570D6" w:rsidRPr="005570D6" w:rsidRDefault="009B4272" w:rsidP="005570D6">
      <w:pPr>
        <w:pStyle w:val="Corpodetexto"/>
        <w:spacing w:line="200" w:lineRule="atLeast"/>
        <w:rPr>
          <w:color w:val="auto"/>
          <w:szCs w:val="22"/>
        </w:rPr>
      </w:pPr>
      <w:r>
        <w:rPr>
          <w:b/>
          <w:color w:val="auto"/>
          <w:szCs w:val="22"/>
        </w:rPr>
        <w:t>Parágrafo Terceiro</w:t>
      </w:r>
      <w:r w:rsidR="005570D6" w:rsidRPr="005570D6">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5570D6" w:rsidRPr="005570D6" w:rsidRDefault="009B4272" w:rsidP="005570D6">
      <w:pPr>
        <w:pStyle w:val="Corpodetexto"/>
        <w:spacing w:line="200" w:lineRule="atLeast"/>
        <w:rPr>
          <w:color w:val="auto"/>
          <w:szCs w:val="22"/>
        </w:rPr>
      </w:pPr>
      <w:r>
        <w:rPr>
          <w:b/>
          <w:color w:val="auto"/>
          <w:szCs w:val="22"/>
        </w:rPr>
        <w:t>Parágrafo Quarto</w:t>
      </w:r>
      <w:r w:rsidR="005570D6" w:rsidRPr="005570D6">
        <w:rPr>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5570D6" w:rsidRPr="005570D6" w:rsidRDefault="009B4272" w:rsidP="005570D6">
      <w:pPr>
        <w:pStyle w:val="Corpodetexto"/>
        <w:spacing w:line="200" w:lineRule="atLeast"/>
        <w:rPr>
          <w:color w:val="auto"/>
          <w:szCs w:val="22"/>
        </w:rPr>
      </w:pPr>
      <w:r>
        <w:rPr>
          <w:b/>
          <w:color w:val="auto"/>
          <w:szCs w:val="22"/>
        </w:rPr>
        <w:t>Parágrafo Quinto</w:t>
      </w:r>
      <w:r w:rsidR="005570D6" w:rsidRPr="005570D6">
        <w:rPr>
          <w:color w:val="auto"/>
          <w:szCs w:val="22"/>
        </w:rPr>
        <w:t xml:space="preserve"> – Na ausência de previsão legal quanto ao índice substituto, as partes elegerão novo índice oficial, para reajustamento do preço do valor remanescente, por meio de termo aditivo.</w:t>
      </w:r>
    </w:p>
    <w:p w:rsidR="005570D6" w:rsidRPr="005570D6" w:rsidRDefault="009B4272" w:rsidP="005570D6">
      <w:pPr>
        <w:pStyle w:val="Corpodetexto"/>
        <w:spacing w:line="200" w:lineRule="atLeast"/>
        <w:rPr>
          <w:color w:val="auto"/>
          <w:szCs w:val="22"/>
        </w:rPr>
      </w:pPr>
      <w:r>
        <w:rPr>
          <w:b/>
          <w:color w:val="auto"/>
          <w:szCs w:val="22"/>
        </w:rPr>
        <w:t>Parágrafo Sexto</w:t>
      </w:r>
      <w:r w:rsidR="005570D6" w:rsidRPr="005570D6">
        <w:rPr>
          <w:color w:val="auto"/>
          <w:szCs w:val="22"/>
        </w:rPr>
        <w:t xml:space="preserve"> – A omissão de itens e/ou serviços na proposta não acarretará em reajustes ou revisão do contrato. </w:t>
      </w:r>
    </w:p>
    <w:p w:rsidR="00A153C3" w:rsidRDefault="009B4272" w:rsidP="005570D6">
      <w:pPr>
        <w:pStyle w:val="Corpodetexto"/>
        <w:spacing w:line="200" w:lineRule="atLeast"/>
        <w:rPr>
          <w:color w:val="auto"/>
          <w:szCs w:val="22"/>
        </w:rPr>
      </w:pPr>
      <w:r>
        <w:rPr>
          <w:b/>
          <w:color w:val="auto"/>
          <w:szCs w:val="22"/>
        </w:rPr>
        <w:t>Parágrafo Sétimo</w:t>
      </w:r>
      <w:r w:rsidR="005570D6" w:rsidRPr="005570D6">
        <w:rPr>
          <w:color w:val="auto"/>
          <w:szCs w:val="22"/>
        </w:rPr>
        <w:t xml:space="preserve"> – O reajuste poderá ser realizado por </w:t>
      </w:r>
      <w:proofErr w:type="spellStart"/>
      <w:r w:rsidR="005570D6" w:rsidRPr="005570D6">
        <w:rPr>
          <w:color w:val="auto"/>
          <w:szCs w:val="22"/>
        </w:rPr>
        <w:t>apostilamento</w:t>
      </w:r>
      <w:proofErr w:type="spellEnd"/>
      <w:r w:rsidR="005570D6" w:rsidRPr="005570D6">
        <w:rPr>
          <w:color w:val="auto"/>
          <w:szCs w:val="22"/>
        </w:rPr>
        <w:t>.</w:t>
      </w:r>
    </w:p>
    <w:p w:rsidR="005570D6" w:rsidRPr="00280327" w:rsidRDefault="005570D6" w:rsidP="005570D6">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5570D6" w:rsidRDefault="005570D6" w:rsidP="005570D6">
      <w:pPr>
        <w:pStyle w:val="Corpodetexto"/>
        <w:spacing w:line="200" w:lineRule="atLeast"/>
        <w:rPr>
          <w:color w:val="auto"/>
          <w:szCs w:val="22"/>
          <w:lang w:val="pt-PT"/>
        </w:rPr>
      </w:pPr>
      <w:r w:rsidRPr="005570D6">
        <w:rPr>
          <w:color w:val="auto"/>
          <w:szCs w:val="22"/>
          <w:lang w:val="pt-PT"/>
        </w:rPr>
        <w:t xml:space="preserve">Os serviços serão executados de forma indireta, pelo regime de empreitada por preço unitário. </w:t>
      </w:r>
    </w:p>
    <w:p w:rsidR="009B4272" w:rsidRPr="005570D6" w:rsidRDefault="009B4272" w:rsidP="005570D6">
      <w:pPr>
        <w:pStyle w:val="Corpodetexto"/>
        <w:spacing w:line="200" w:lineRule="atLeast"/>
        <w:rPr>
          <w:color w:val="auto"/>
          <w:szCs w:val="22"/>
          <w:lang w:val="pt-PT"/>
        </w:rPr>
      </w:pPr>
    </w:p>
    <w:p w:rsidR="005570D6" w:rsidRPr="005570D6" w:rsidRDefault="009B4272" w:rsidP="005570D6">
      <w:pPr>
        <w:pStyle w:val="Corpodetexto"/>
        <w:spacing w:line="200" w:lineRule="atLeast"/>
        <w:rPr>
          <w:color w:val="auto"/>
          <w:szCs w:val="22"/>
          <w:lang w:val="pt-PT"/>
        </w:rPr>
      </w:pPr>
      <w:r>
        <w:rPr>
          <w:b/>
          <w:color w:val="auto"/>
          <w:szCs w:val="22"/>
          <w:lang w:val="pt-PT"/>
        </w:rPr>
        <w:t>Parágrafo Primeiro</w:t>
      </w:r>
      <w:r w:rsidR="005570D6" w:rsidRPr="005570D6">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5570D6" w:rsidRPr="005570D6" w:rsidRDefault="009B4272" w:rsidP="005570D6">
      <w:pPr>
        <w:pStyle w:val="Corpodetexto"/>
        <w:spacing w:line="200" w:lineRule="atLeast"/>
        <w:rPr>
          <w:color w:val="auto"/>
          <w:szCs w:val="22"/>
          <w:lang w:val="pt-PT"/>
        </w:rPr>
      </w:pPr>
      <w:r>
        <w:rPr>
          <w:b/>
          <w:color w:val="auto"/>
          <w:szCs w:val="22"/>
          <w:lang w:val="pt-PT"/>
        </w:rPr>
        <w:t>Parágrafo Segundo</w:t>
      </w:r>
      <w:r w:rsidR="005570D6" w:rsidRPr="005570D6">
        <w:rPr>
          <w:color w:val="auto"/>
          <w:szCs w:val="22"/>
          <w:lang w:val="pt-PT"/>
        </w:rPr>
        <w:t xml:space="preserve"> – O prazo máximo para a prestação do serviço será de 10 (dez) meses corridos, contados a partir do recebimento da Ordem de Início dos Serviços, a ser emitida pela Secretaria de Turismo, Cultura, Esporte, Lazer e Des. Econômico.</w:t>
      </w:r>
    </w:p>
    <w:p w:rsidR="005570D6" w:rsidRPr="005570D6" w:rsidRDefault="009B4272" w:rsidP="005570D6">
      <w:pPr>
        <w:pStyle w:val="Corpodetexto"/>
        <w:spacing w:line="200" w:lineRule="atLeast"/>
        <w:rPr>
          <w:color w:val="auto"/>
          <w:szCs w:val="22"/>
          <w:lang w:val="pt-PT"/>
        </w:rPr>
      </w:pPr>
      <w:r>
        <w:rPr>
          <w:b/>
          <w:color w:val="auto"/>
          <w:szCs w:val="22"/>
          <w:lang w:val="pt-PT"/>
        </w:rPr>
        <w:t>Parágrafo Terceiro</w:t>
      </w:r>
      <w:r w:rsidR="005570D6" w:rsidRPr="005570D6">
        <w:rPr>
          <w:color w:val="auto"/>
          <w:szCs w:val="22"/>
          <w:lang w:val="pt-PT"/>
        </w:rPr>
        <w:t xml:space="preserve"> – A execução dos serviços poderá ser prorrogado por igual período, de 10 (dez) meses corridos.</w:t>
      </w:r>
    </w:p>
    <w:p w:rsidR="005570D6" w:rsidRPr="005570D6" w:rsidRDefault="009B4272" w:rsidP="005570D6">
      <w:pPr>
        <w:pStyle w:val="Corpodetexto"/>
        <w:spacing w:line="200" w:lineRule="atLeast"/>
        <w:rPr>
          <w:color w:val="auto"/>
          <w:szCs w:val="22"/>
          <w:lang w:val="pt-PT"/>
        </w:rPr>
      </w:pPr>
      <w:r>
        <w:rPr>
          <w:b/>
          <w:color w:val="auto"/>
          <w:szCs w:val="22"/>
          <w:lang w:val="pt-PT"/>
        </w:rPr>
        <w:t>Parágrafo Quarto</w:t>
      </w:r>
      <w:r w:rsidR="005570D6" w:rsidRPr="005570D6">
        <w:rPr>
          <w:color w:val="auto"/>
          <w:szCs w:val="22"/>
          <w:lang w:val="pt-PT"/>
        </w:rPr>
        <w:t xml:space="preserve"> – A execução dos serviços só poderá ser prorrogado mediante a apresentação de justificativa idônea, junto à cópia do diário de obras.</w:t>
      </w:r>
    </w:p>
    <w:p w:rsidR="005570D6" w:rsidRPr="005570D6" w:rsidRDefault="009B4272" w:rsidP="005570D6">
      <w:pPr>
        <w:pStyle w:val="Corpodetexto"/>
        <w:spacing w:line="200" w:lineRule="atLeast"/>
        <w:rPr>
          <w:color w:val="auto"/>
          <w:szCs w:val="22"/>
          <w:lang w:val="pt-PT"/>
        </w:rPr>
      </w:pPr>
      <w:r>
        <w:rPr>
          <w:b/>
          <w:color w:val="auto"/>
          <w:szCs w:val="22"/>
          <w:lang w:val="pt-PT"/>
        </w:rPr>
        <w:t>Parágrafo Quinto</w:t>
      </w:r>
      <w:r w:rsidR="005570D6" w:rsidRPr="005570D6">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5570D6" w:rsidRPr="005570D6" w:rsidRDefault="009B4272" w:rsidP="005570D6">
      <w:pPr>
        <w:pStyle w:val="Corpodetexto"/>
        <w:spacing w:line="200" w:lineRule="atLeast"/>
        <w:rPr>
          <w:color w:val="auto"/>
          <w:szCs w:val="22"/>
          <w:lang w:val="pt-PT"/>
        </w:rPr>
      </w:pPr>
      <w:r>
        <w:rPr>
          <w:b/>
          <w:color w:val="auto"/>
          <w:szCs w:val="22"/>
          <w:lang w:val="pt-PT"/>
        </w:rPr>
        <w:t>Parágrafo Sexto</w:t>
      </w:r>
      <w:r w:rsidR="005570D6" w:rsidRPr="005570D6">
        <w:rPr>
          <w:color w:val="auto"/>
          <w:szCs w:val="22"/>
          <w:lang w:val="pt-PT"/>
        </w:rPr>
        <w:t xml:space="preserve"> - O recebimento provisório será dispensado caso o custo previsto dos itens vencidos pelo licitante não ultrapasse o valor do art. 23, II, “a” da Lei Federal nº 8.666/93.</w:t>
      </w:r>
    </w:p>
    <w:p w:rsidR="005570D6" w:rsidRPr="005570D6" w:rsidRDefault="009B4272" w:rsidP="005570D6">
      <w:pPr>
        <w:pStyle w:val="Corpodetexto"/>
        <w:spacing w:line="200" w:lineRule="atLeast"/>
        <w:rPr>
          <w:color w:val="auto"/>
          <w:szCs w:val="22"/>
          <w:lang w:val="pt-PT"/>
        </w:rPr>
      </w:pPr>
      <w:r>
        <w:rPr>
          <w:b/>
          <w:color w:val="auto"/>
          <w:szCs w:val="22"/>
          <w:lang w:val="pt-PT"/>
        </w:rPr>
        <w:lastRenderedPageBreak/>
        <w:t>Parágrafo Sétimo</w:t>
      </w:r>
      <w:r w:rsidR="005570D6" w:rsidRPr="005570D6">
        <w:rPr>
          <w:color w:val="auto"/>
          <w:szCs w:val="22"/>
          <w:lang w:val="pt-PT"/>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5570D6" w:rsidRPr="005570D6" w:rsidRDefault="009B4272" w:rsidP="005570D6">
      <w:pPr>
        <w:pStyle w:val="Corpodetexto"/>
        <w:spacing w:line="200" w:lineRule="atLeast"/>
        <w:rPr>
          <w:color w:val="auto"/>
          <w:szCs w:val="22"/>
          <w:lang w:val="pt-PT"/>
        </w:rPr>
      </w:pPr>
      <w:r>
        <w:rPr>
          <w:b/>
          <w:color w:val="auto"/>
          <w:szCs w:val="22"/>
          <w:lang w:val="pt-PT"/>
        </w:rPr>
        <w:t>Parágrafo Oitavo</w:t>
      </w:r>
      <w:r w:rsidR="005570D6" w:rsidRPr="005570D6">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5570D6" w:rsidRPr="005570D6" w:rsidRDefault="009B4272" w:rsidP="005570D6">
      <w:pPr>
        <w:pStyle w:val="Corpodetexto"/>
        <w:spacing w:line="200" w:lineRule="atLeast"/>
        <w:rPr>
          <w:color w:val="auto"/>
          <w:szCs w:val="22"/>
          <w:lang w:val="pt-PT"/>
        </w:rPr>
      </w:pPr>
      <w:r>
        <w:rPr>
          <w:b/>
          <w:color w:val="auto"/>
          <w:szCs w:val="22"/>
          <w:lang w:val="pt-PT"/>
        </w:rPr>
        <w:t>Parágrafo Nono</w:t>
      </w:r>
      <w:r w:rsidR="005570D6" w:rsidRPr="005570D6">
        <w:rPr>
          <w:color w:val="auto"/>
          <w:szCs w:val="22"/>
          <w:lang w:val="pt-PT"/>
        </w:rPr>
        <w:t xml:space="preserve"> - O prazo de observação ou vistoria para o recebimento definitivo não ultrapassará 90 (noventa) dias corridos, salvo em casos excepcionais devidamente justificados.</w:t>
      </w:r>
    </w:p>
    <w:p w:rsidR="005570D6" w:rsidRPr="005570D6" w:rsidRDefault="009B4272" w:rsidP="005570D6">
      <w:pPr>
        <w:pStyle w:val="Corpodetexto"/>
        <w:spacing w:line="200" w:lineRule="atLeast"/>
        <w:rPr>
          <w:color w:val="auto"/>
          <w:szCs w:val="22"/>
          <w:lang w:val="pt-PT"/>
        </w:rPr>
      </w:pPr>
      <w:r>
        <w:rPr>
          <w:b/>
          <w:color w:val="auto"/>
          <w:szCs w:val="22"/>
          <w:lang w:val="pt-PT"/>
        </w:rPr>
        <w:t>Parágrafo Décimo</w:t>
      </w:r>
      <w:r w:rsidR="005570D6" w:rsidRPr="005570D6">
        <w:rPr>
          <w:color w:val="auto"/>
          <w:szCs w:val="22"/>
          <w:lang w:val="pt-PT"/>
        </w:rPr>
        <w:t xml:space="preserve"> – Caso a verificação de conformidade não seja procedida dentro do prazo fixado, reputar-se-á como realizada, consumando-se o recebimento definitivo no dia do esgotamento do prazo.</w:t>
      </w:r>
    </w:p>
    <w:p w:rsidR="005570D6" w:rsidRPr="005570D6" w:rsidRDefault="009B4272" w:rsidP="005570D6">
      <w:pPr>
        <w:pStyle w:val="Corpodetexto"/>
        <w:spacing w:line="200" w:lineRule="atLeast"/>
        <w:rPr>
          <w:color w:val="auto"/>
          <w:szCs w:val="22"/>
          <w:lang w:val="pt-PT"/>
        </w:rPr>
      </w:pPr>
      <w:r>
        <w:rPr>
          <w:b/>
          <w:color w:val="auto"/>
          <w:szCs w:val="22"/>
          <w:lang w:val="pt-PT"/>
        </w:rPr>
        <w:t>Parágrafo Décimo</w:t>
      </w:r>
      <w:r w:rsidRPr="005570D6">
        <w:rPr>
          <w:color w:val="auto"/>
          <w:szCs w:val="22"/>
          <w:lang w:val="pt-PT"/>
        </w:rPr>
        <w:t xml:space="preserve"> </w:t>
      </w:r>
      <w:r>
        <w:rPr>
          <w:b/>
          <w:color w:val="auto"/>
          <w:szCs w:val="22"/>
          <w:lang w:val="pt-PT"/>
        </w:rPr>
        <w:t xml:space="preserve">Primeiro </w:t>
      </w:r>
      <w:r w:rsidR="005570D6" w:rsidRPr="005570D6">
        <w:rPr>
          <w:color w:val="auto"/>
          <w:szCs w:val="22"/>
          <w:lang w:val="pt-PT"/>
        </w:rPr>
        <w:t>–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A153C3" w:rsidRDefault="009B4272" w:rsidP="005570D6">
      <w:pPr>
        <w:pStyle w:val="Corpodetexto"/>
        <w:spacing w:line="200" w:lineRule="atLeast"/>
        <w:rPr>
          <w:color w:val="auto"/>
          <w:szCs w:val="22"/>
          <w:lang w:val="pt-PT"/>
        </w:rPr>
      </w:pPr>
      <w:r>
        <w:rPr>
          <w:b/>
          <w:color w:val="auto"/>
          <w:szCs w:val="22"/>
          <w:lang w:val="pt-PT"/>
        </w:rPr>
        <w:t>Parágrafo Décimo</w:t>
      </w:r>
      <w:r w:rsidRPr="005570D6">
        <w:rPr>
          <w:color w:val="auto"/>
          <w:szCs w:val="22"/>
          <w:lang w:val="pt-PT"/>
        </w:rPr>
        <w:t xml:space="preserve"> </w:t>
      </w:r>
      <w:r>
        <w:rPr>
          <w:b/>
          <w:color w:val="auto"/>
          <w:szCs w:val="22"/>
          <w:lang w:val="pt-PT"/>
        </w:rPr>
        <w:t>Segundo</w:t>
      </w:r>
      <w:r w:rsidR="005570D6" w:rsidRPr="005570D6">
        <w:rPr>
          <w:color w:val="auto"/>
          <w:szCs w:val="22"/>
          <w:lang w:val="pt-PT"/>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5570D6" w:rsidRDefault="005570D6" w:rsidP="005570D6">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CLAUSULA SÉTIMA – CRITÉRIOS DE MEDIÇÃO</w:t>
      </w:r>
    </w:p>
    <w:p w:rsidR="005570D6" w:rsidRDefault="005570D6" w:rsidP="005570D6">
      <w:pPr>
        <w:pStyle w:val="Corpodetexto"/>
        <w:spacing w:line="200" w:lineRule="atLeast"/>
        <w:rPr>
          <w:color w:val="auto"/>
          <w:szCs w:val="22"/>
          <w:lang w:val="pt-PT"/>
        </w:rPr>
      </w:pPr>
      <w:r w:rsidRPr="005570D6">
        <w:rPr>
          <w:color w:val="auto"/>
          <w:szCs w:val="22"/>
          <w:lang w:val="pt-PT"/>
        </w:rPr>
        <w:t>A CONTRATADA deverá manter diário de obra, onde anotará todos os serviços executados e mão-de-obra alocada diariamente, bem como condições climáticas e demais ocorrências pertinentes sobre o andamento dos serviços e eventuais intercorrências.</w:t>
      </w:r>
      <w:r w:rsidR="009B4272">
        <w:rPr>
          <w:color w:val="auto"/>
          <w:szCs w:val="22"/>
          <w:lang w:val="pt-PT"/>
        </w:rPr>
        <w:t>,</w:t>
      </w:r>
    </w:p>
    <w:p w:rsidR="009B4272" w:rsidRPr="005570D6" w:rsidRDefault="009B4272" w:rsidP="005570D6">
      <w:pPr>
        <w:pStyle w:val="Corpodetexto"/>
        <w:spacing w:line="200" w:lineRule="atLeast"/>
        <w:rPr>
          <w:color w:val="auto"/>
          <w:szCs w:val="22"/>
          <w:lang w:val="pt-PT"/>
        </w:rPr>
      </w:pPr>
    </w:p>
    <w:p w:rsidR="005570D6" w:rsidRPr="005570D6" w:rsidRDefault="009B4272" w:rsidP="005570D6">
      <w:pPr>
        <w:pStyle w:val="Corpodetexto"/>
        <w:spacing w:line="200" w:lineRule="atLeast"/>
        <w:rPr>
          <w:color w:val="auto"/>
          <w:szCs w:val="22"/>
          <w:lang w:val="pt-PT"/>
        </w:rPr>
      </w:pPr>
      <w:r>
        <w:rPr>
          <w:b/>
          <w:color w:val="auto"/>
          <w:szCs w:val="22"/>
          <w:lang w:val="pt-PT"/>
        </w:rPr>
        <w:t>Parágrafo Primeiro</w:t>
      </w:r>
      <w:r w:rsidR="005570D6" w:rsidRPr="005570D6">
        <w:rPr>
          <w:color w:val="auto"/>
          <w:szCs w:val="22"/>
          <w:lang w:val="pt-PT"/>
        </w:rPr>
        <w:t xml:space="preserve"> - As medições serão realizadas mensalmente, por meio de planilha de medição, e serão antecedidas por vistoria ao local por parte dos fiscais do contrato definidos pelo CONTRATANTE.</w:t>
      </w:r>
    </w:p>
    <w:p w:rsidR="005570D6" w:rsidRPr="005570D6" w:rsidRDefault="009B4272" w:rsidP="005570D6">
      <w:pPr>
        <w:pStyle w:val="Corpodetexto"/>
        <w:spacing w:line="200" w:lineRule="atLeast"/>
        <w:rPr>
          <w:color w:val="auto"/>
          <w:szCs w:val="22"/>
          <w:lang w:val="pt-PT"/>
        </w:rPr>
      </w:pPr>
      <w:r>
        <w:rPr>
          <w:b/>
          <w:color w:val="auto"/>
          <w:szCs w:val="22"/>
          <w:lang w:val="pt-PT"/>
        </w:rPr>
        <w:t>Parágrafo Segundo</w:t>
      </w:r>
      <w:r w:rsidR="005570D6" w:rsidRPr="005570D6">
        <w:rPr>
          <w:color w:val="auto"/>
          <w:szCs w:val="22"/>
          <w:lang w:val="pt-PT"/>
        </w:rPr>
        <w:t xml:space="preserve"> - As planilhas de medição apresentadas pela CONTRATADA observarão o constante no Projeto Executivo aprovado pelo CONTRATANTE e deverão ser acompanhadas de cópia do diário de obras do período correspondente.</w:t>
      </w:r>
    </w:p>
    <w:p w:rsidR="005570D6" w:rsidRPr="005570D6" w:rsidRDefault="009B4272" w:rsidP="005570D6">
      <w:pPr>
        <w:pStyle w:val="Corpodetexto"/>
        <w:spacing w:line="200" w:lineRule="atLeast"/>
        <w:rPr>
          <w:color w:val="auto"/>
          <w:szCs w:val="22"/>
          <w:lang w:val="pt-PT"/>
        </w:rPr>
      </w:pPr>
      <w:r>
        <w:rPr>
          <w:b/>
          <w:color w:val="auto"/>
          <w:szCs w:val="22"/>
          <w:lang w:val="pt-PT"/>
        </w:rPr>
        <w:t>Parágrafo Terceiro</w:t>
      </w:r>
      <w:r w:rsidR="005570D6" w:rsidRPr="005570D6">
        <w:rPr>
          <w:color w:val="auto"/>
          <w:szCs w:val="22"/>
          <w:lang w:val="pt-PT"/>
        </w:rPr>
        <w:t xml:space="preserve"> -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A153C3" w:rsidRDefault="009B4272" w:rsidP="005570D6">
      <w:pPr>
        <w:pStyle w:val="Corpodetexto"/>
        <w:spacing w:line="200" w:lineRule="atLeast"/>
        <w:rPr>
          <w:color w:val="auto"/>
          <w:szCs w:val="22"/>
          <w:lang w:val="pt-PT"/>
        </w:rPr>
      </w:pPr>
      <w:r>
        <w:rPr>
          <w:b/>
          <w:color w:val="auto"/>
          <w:szCs w:val="22"/>
          <w:lang w:val="pt-PT"/>
        </w:rPr>
        <w:t>Parágrafo Quarto</w:t>
      </w:r>
      <w:r w:rsidR="005570D6" w:rsidRPr="005570D6">
        <w:rPr>
          <w:color w:val="auto"/>
          <w:szCs w:val="22"/>
          <w:lang w:val="pt-PT"/>
        </w:rPr>
        <w:t xml:space="preserve"> - O pagamento observará os limites de desembolso estabelecidos pelo cronograma físico- financeiro do Projeto Executivo aprovado pelo CONTRATANTE.</w:t>
      </w:r>
    </w:p>
    <w:p w:rsidR="005570D6" w:rsidRDefault="005570D6" w:rsidP="005570D6">
      <w:pPr>
        <w:pStyle w:val="Corpodetexto"/>
        <w:spacing w:line="200" w:lineRule="atLeast"/>
        <w:rPr>
          <w:color w:val="auto"/>
          <w:szCs w:val="22"/>
        </w:rPr>
      </w:pPr>
    </w:p>
    <w:p w:rsidR="00F462FF" w:rsidRPr="00F462FF" w:rsidRDefault="00686422" w:rsidP="00F462FF">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5570D6" w:rsidRPr="005570D6" w:rsidRDefault="005570D6" w:rsidP="005570D6">
      <w:pPr>
        <w:pStyle w:val="Corpodetexto"/>
        <w:spacing w:line="200" w:lineRule="atLeast"/>
        <w:rPr>
          <w:color w:val="auto"/>
          <w:szCs w:val="22"/>
          <w:lang w:val="pt-PT"/>
        </w:rPr>
      </w:pPr>
      <w:r w:rsidRPr="005570D6">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A153C3" w:rsidRDefault="005570D6" w:rsidP="005570D6">
      <w:pPr>
        <w:pStyle w:val="Corpodetexto"/>
        <w:spacing w:line="200" w:lineRule="atLeast"/>
        <w:rPr>
          <w:color w:val="auto"/>
          <w:szCs w:val="22"/>
          <w:lang w:val="pt-PT"/>
        </w:rPr>
      </w:pPr>
      <w:r w:rsidRPr="005570D6">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5570D6" w:rsidRDefault="005570D6" w:rsidP="005570D6">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lastRenderedPageBreak/>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A153C3" w:rsidRDefault="005570D6" w:rsidP="001C174E">
      <w:pPr>
        <w:pStyle w:val="Contrato-Corpo"/>
        <w:rPr>
          <w:bCs w:val="0"/>
          <w:color w:val="auto"/>
        </w:rPr>
      </w:pPr>
      <w:r w:rsidRPr="005570D6">
        <w:rPr>
          <w:bCs w:val="0"/>
          <w:color w:val="auto"/>
        </w:rPr>
        <w:t>O gestor do contrato é a Secretaria de Turismo, Cultura, Esporte, Lazer e Desenvolvimento Econômico, representada pelo secretário Sr. Jackson Vogas de Aguiar, matrícula nº 41/6923, CPF nº 124.924.077-80.</w:t>
      </w:r>
    </w:p>
    <w:p w:rsidR="001C174E" w:rsidRPr="001C174E" w:rsidRDefault="00FC5D78" w:rsidP="001C174E">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1C174E" w:rsidRPr="001C174E">
        <w:rPr>
          <w:color w:val="auto"/>
        </w:rPr>
        <w:t>Compete ao gestor do contrato:</w:t>
      </w:r>
    </w:p>
    <w:p w:rsidR="005570D6" w:rsidRPr="005570D6" w:rsidRDefault="001C174E" w:rsidP="005570D6">
      <w:pPr>
        <w:pStyle w:val="Contrato-Corpo"/>
        <w:rPr>
          <w:color w:val="auto"/>
        </w:rPr>
      </w:pPr>
      <w:r w:rsidRPr="001C174E">
        <w:rPr>
          <w:color w:val="auto"/>
        </w:rPr>
        <w:t xml:space="preserve">1 – </w:t>
      </w:r>
      <w:r w:rsidR="005570D6" w:rsidRPr="005570D6">
        <w:rPr>
          <w:color w:val="auto"/>
        </w:rPr>
        <w:t>Emitir a ordem de início da execução contratual;</w:t>
      </w:r>
    </w:p>
    <w:p w:rsidR="005570D6" w:rsidRPr="005570D6" w:rsidRDefault="005570D6" w:rsidP="005570D6">
      <w:pPr>
        <w:pStyle w:val="Contrato-Corpo"/>
        <w:rPr>
          <w:color w:val="auto"/>
        </w:rPr>
      </w:pPr>
      <w:r w:rsidRPr="005570D6">
        <w:rPr>
          <w:color w:val="auto"/>
        </w:rPr>
        <w:t>2 – Solicitar à fiscalização do contrato que inicie os procedimentos de acompanhamento e fiscalização;</w:t>
      </w:r>
    </w:p>
    <w:p w:rsidR="005570D6" w:rsidRPr="005570D6" w:rsidRDefault="005570D6" w:rsidP="005570D6">
      <w:pPr>
        <w:pStyle w:val="Contrato-Corpo"/>
        <w:rPr>
          <w:color w:val="auto"/>
        </w:rPr>
      </w:pPr>
      <w:r w:rsidRPr="005570D6">
        <w:rPr>
          <w:color w:val="auto"/>
        </w:rPr>
        <w:t>3 – Encaminhar comunicações à CONTRATADA ou fornecer meios para que a fiscalização se comunique com a CONTRATADA;</w:t>
      </w:r>
    </w:p>
    <w:p w:rsidR="005570D6" w:rsidRPr="005570D6" w:rsidRDefault="005570D6" w:rsidP="005570D6">
      <w:pPr>
        <w:pStyle w:val="Contrato-Corpo"/>
        <w:rPr>
          <w:color w:val="auto"/>
        </w:rPr>
      </w:pPr>
      <w:r w:rsidRPr="005570D6">
        <w:rPr>
          <w:color w:val="auto"/>
        </w:rPr>
        <w:t>4 – Solicitar a aplicação de sanções por descumprimento contratual;</w:t>
      </w:r>
    </w:p>
    <w:p w:rsidR="005570D6" w:rsidRPr="005570D6" w:rsidRDefault="005570D6" w:rsidP="005570D6">
      <w:pPr>
        <w:pStyle w:val="Contrato-Corpo"/>
        <w:rPr>
          <w:color w:val="auto"/>
        </w:rPr>
      </w:pPr>
      <w:r w:rsidRPr="005570D6">
        <w:rPr>
          <w:color w:val="auto"/>
        </w:rPr>
        <w:t>5 – Solicitar a glosa de pagamentos em razão da recusa parcial dos serviços ou de serviços prestados em qualidade inferior à disposta no instrumento convocatório e seus anexos;</w:t>
      </w:r>
    </w:p>
    <w:p w:rsidR="005570D6" w:rsidRPr="005570D6" w:rsidRDefault="005570D6" w:rsidP="005570D6">
      <w:pPr>
        <w:pStyle w:val="Contrato-Corpo"/>
        <w:rPr>
          <w:color w:val="auto"/>
        </w:rPr>
      </w:pPr>
      <w:r w:rsidRPr="005570D6">
        <w:rPr>
          <w:color w:val="auto"/>
        </w:rPr>
        <w:t>6 – Requerer ajustes, aditivos, suspensões, prorrogações ou supressões ao contrato, na forma da legislação;</w:t>
      </w:r>
    </w:p>
    <w:p w:rsidR="005570D6" w:rsidRPr="005570D6" w:rsidRDefault="005570D6" w:rsidP="005570D6">
      <w:pPr>
        <w:pStyle w:val="Contrato-Corpo"/>
        <w:rPr>
          <w:color w:val="auto"/>
        </w:rPr>
      </w:pPr>
      <w:r w:rsidRPr="005570D6">
        <w:rPr>
          <w:color w:val="auto"/>
        </w:rPr>
        <w:t>7 – Solicitar a rescisão do contrato, nas hipóteses do instrumento convocatório e da legislação aplicável;</w:t>
      </w:r>
    </w:p>
    <w:p w:rsidR="005570D6" w:rsidRPr="005570D6" w:rsidRDefault="005570D6" w:rsidP="005570D6">
      <w:pPr>
        <w:pStyle w:val="Contrato-Corpo"/>
        <w:rPr>
          <w:color w:val="auto"/>
        </w:rPr>
      </w:pPr>
      <w:r w:rsidRPr="005570D6">
        <w:rPr>
          <w:color w:val="auto"/>
        </w:rPr>
        <w:t>8 – Tomar demais medidas necessárias para a regularização de faltas ou eventuais problemas relacionados à execução do contrato.</w:t>
      </w:r>
    </w:p>
    <w:p w:rsidR="005570D6" w:rsidRDefault="005570D6" w:rsidP="005570D6">
      <w:pPr>
        <w:pStyle w:val="Contrato-Corpo"/>
        <w:rPr>
          <w:color w:val="auto"/>
        </w:rPr>
      </w:pPr>
      <w:r w:rsidRPr="005570D6">
        <w:rPr>
          <w:color w:val="auto"/>
        </w:rPr>
        <w:t>9 – Solicitar ao Fiscal de Contrato o envio de relatórios relativos à fiscalização de contrato</w:t>
      </w:r>
    </w:p>
    <w:p w:rsidR="00686422" w:rsidRPr="00686422" w:rsidRDefault="001C174E" w:rsidP="005570D6">
      <w:pPr>
        <w:pStyle w:val="Contrato-Corpo"/>
        <w:rPr>
          <w:color w:val="auto"/>
        </w:rPr>
      </w:pPr>
      <w:r>
        <w:rPr>
          <w:b/>
          <w:color w:val="auto"/>
        </w:rPr>
        <w:t>Parágrafo Segundo -</w:t>
      </w:r>
      <w:r w:rsidRPr="001C174E">
        <w:rPr>
          <w:color w:val="auto"/>
        </w:rPr>
        <w:t xml:space="preserve"> </w:t>
      </w:r>
      <w:r w:rsidR="00686422" w:rsidRPr="00686422">
        <w:rPr>
          <w:color w:val="auto"/>
        </w:rPr>
        <w:t>Será responsável pelo acompanhamento e fiscalização do contrato o</w:t>
      </w:r>
      <w:r w:rsidR="00E727EB">
        <w:rPr>
          <w:color w:val="auto"/>
        </w:rPr>
        <w:t>s</w:t>
      </w:r>
      <w:r w:rsidR="00686422" w:rsidRPr="00686422">
        <w:rPr>
          <w:color w:val="auto"/>
        </w:rPr>
        <w:t xml:space="preserve"> servidor</w:t>
      </w:r>
      <w:r w:rsidR="00E727EB">
        <w:rPr>
          <w:color w:val="auto"/>
        </w:rPr>
        <w:t>es</w:t>
      </w:r>
      <w:r w:rsidR="00686422" w:rsidRPr="00686422">
        <w:rPr>
          <w:color w:val="auto"/>
        </w:rPr>
        <w:t>:</w:t>
      </w:r>
    </w:p>
    <w:p w:rsidR="005570D6" w:rsidRPr="005570D6" w:rsidRDefault="005570D6" w:rsidP="005570D6">
      <w:pPr>
        <w:pStyle w:val="Contrato-Corpo"/>
        <w:rPr>
          <w:color w:val="auto"/>
        </w:rPr>
      </w:pPr>
      <w:r w:rsidRPr="005570D6">
        <w:rPr>
          <w:color w:val="auto"/>
        </w:rPr>
        <w:t>- Hudson Rodrigues de Souza, Engenheiro Civil, Mat. 10/6265-SMG, CPF nº 138.441.437-18;</w:t>
      </w:r>
    </w:p>
    <w:p w:rsidR="005570D6" w:rsidRPr="005570D6" w:rsidRDefault="005570D6" w:rsidP="005570D6">
      <w:pPr>
        <w:pStyle w:val="Contrato-Corpo"/>
        <w:rPr>
          <w:color w:val="auto"/>
        </w:rPr>
      </w:pPr>
      <w:r w:rsidRPr="005570D6">
        <w:rPr>
          <w:color w:val="auto"/>
        </w:rPr>
        <w:t>- Gabriel Serrado Ferreira, Matrícula nº 41/7049, CPF nº 095.758.177-70.</w:t>
      </w:r>
    </w:p>
    <w:p w:rsidR="005570D6" w:rsidRPr="005570D6" w:rsidRDefault="009B4272" w:rsidP="005570D6">
      <w:pPr>
        <w:pStyle w:val="Contrato-Corpo"/>
        <w:rPr>
          <w:color w:val="auto"/>
        </w:rPr>
      </w:pPr>
      <w:r>
        <w:rPr>
          <w:b/>
          <w:color w:val="auto"/>
        </w:rPr>
        <w:t>Parágrafo Terceiro</w:t>
      </w:r>
      <w:r w:rsidR="005570D6" w:rsidRPr="005570D6">
        <w:rPr>
          <w:color w:val="auto"/>
        </w:rPr>
        <w:t xml:space="preserve"> – Compete à fiscalização do contrato:</w:t>
      </w:r>
    </w:p>
    <w:p w:rsidR="005570D6" w:rsidRPr="005570D6" w:rsidRDefault="005570D6" w:rsidP="005570D6">
      <w:pPr>
        <w:pStyle w:val="Contrato-Corpo"/>
        <w:rPr>
          <w:color w:val="auto"/>
        </w:rPr>
      </w:pPr>
      <w:r w:rsidRPr="005570D6">
        <w:rPr>
          <w:color w:val="auto"/>
        </w:rPr>
        <w:t>1 – Realizar os procedimentos de acompanhamento da execução do contrato;</w:t>
      </w:r>
    </w:p>
    <w:p w:rsidR="005570D6" w:rsidRPr="005570D6" w:rsidRDefault="005570D6" w:rsidP="005570D6">
      <w:pPr>
        <w:pStyle w:val="Contrato-Corpo"/>
        <w:rPr>
          <w:color w:val="auto"/>
        </w:rPr>
      </w:pPr>
      <w:r w:rsidRPr="005570D6">
        <w:rPr>
          <w:color w:val="auto"/>
        </w:rPr>
        <w:t>2 – Apresentar-se pessoalmente no local, data e horário para o recebimento dos serviços ou verificar pessoalmente e espontaneamente a execução dos serviços, recebendo-os após sua conclusão;</w:t>
      </w:r>
    </w:p>
    <w:p w:rsidR="005570D6" w:rsidRPr="005570D6" w:rsidRDefault="009B4272" w:rsidP="005570D6">
      <w:pPr>
        <w:pStyle w:val="Contrato-Corpo"/>
        <w:rPr>
          <w:color w:val="auto"/>
        </w:rPr>
      </w:pPr>
      <w:r>
        <w:rPr>
          <w:color w:val="auto"/>
        </w:rPr>
        <w:t>3</w:t>
      </w:r>
      <w:r w:rsidR="005570D6" w:rsidRPr="005570D6">
        <w:rPr>
          <w:color w:val="auto"/>
        </w:rPr>
        <w:t xml:space="preserve"> – Apurar ouvidorias, reclamações ou denúncias relativas à execução do contrato, inclusive anônimas;</w:t>
      </w:r>
    </w:p>
    <w:p w:rsidR="005570D6" w:rsidRPr="005570D6" w:rsidRDefault="005570D6" w:rsidP="005570D6">
      <w:pPr>
        <w:pStyle w:val="Contrato-Corpo"/>
        <w:rPr>
          <w:color w:val="auto"/>
        </w:rPr>
      </w:pPr>
      <w:r w:rsidRPr="005570D6">
        <w:rPr>
          <w:color w:val="auto"/>
        </w:rPr>
        <w:t>4 – Receber e analisar os documentos emitidos pela CONTRATADA que são exigidos no instrumento convocatório e seus anexos;</w:t>
      </w:r>
    </w:p>
    <w:p w:rsidR="005570D6" w:rsidRPr="005570D6" w:rsidRDefault="005570D6" w:rsidP="005570D6">
      <w:pPr>
        <w:pStyle w:val="Contrato-Corpo"/>
        <w:rPr>
          <w:color w:val="auto"/>
        </w:rPr>
      </w:pPr>
      <w:r w:rsidRPr="005570D6">
        <w:rPr>
          <w:color w:val="auto"/>
        </w:rPr>
        <w:t>5 – Elaborar o registro próprio e emitir termo circunstanciando, recibos e demais instrumentos de fiscalização, anotando todas as ocorrências da execução do contrato;</w:t>
      </w:r>
    </w:p>
    <w:p w:rsidR="005570D6" w:rsidRPr="005570D6" w:rsidRDefault="005570D6" w:rsidP="005570D6">
      <w:pPr>
        <w:pStyle w:val="Contrato-Corpo"/>
        <w:rPr>
          <w:color w:val="auto"/>
        </w:rPr>
      </w:pPr>
      <w:r w:rsidRPr="005570D6">
        <w:rPr>
          <w:color w:val="auto"/>
        </w:rPr>
        <w:t>6 – Verificar a quantidade, qualidade e conformidade dos serviços;</w:t>
      </w:r>
    </w:p>
    <w:p w:rsidR="005570D6" w:rsidRPr="005570D6" w:rsidRDefault="005570D6" w:rsidP="005570D6">
      <w:pPr>
        <w:pStyle w:val="Contrato-Corpo"/>
        <w:rPr>
          <w:color w:val="auto"/>
        </w:rPr>
      </w:pPr>
      <w:r w:rsidRPr="005570D6">
        <w:rPr>
          <w:color w:val="auto"/>
        </w:rPr>
        <w:t>7 – Recusar os serviços entregues em desacordo com o instrumento convocatório e seus anexos, exigindo sua substituição no prazo disposto no instrumento convocatório e seus anexos;</w:t>
      </w:r>
    </w:p>
    <w:p w:rsidR="005570D6" w:rsidRPr="005570D6" w:rsidRDefault="005570D6" w:rsidP="005570D6">
      <w:pPr>
        <w:pStyle w:val="Contrato-Corpo"/>
        <w:rPr>
          <w:color w:val="auto"/>
        </w:rPr>
      </w:pPr>
      <w:r w:rsidRPr="005570D6">
        <w:rPr>
          <w:color w:val="auto"/>
        </w:rPr>
        <w:t>8 – Atestar o recebimento definitivo dos objetos entregues em acordo com o instrumento convocatório e seus anexos.</w:t>
      </w:r>
    </w:p>
    <w:p w:rsidR="00A153C3" w:rsidRDefault="005570D6" w:rsidP="005570D6">
      <w:pPr>
        <w:pStyle w:val="Contrato-Corpo"/>
        <w:rPr>
          <w:color w:val="auto"/>
        </w:rPr>
      </w:pPr>
      <w:r w:rsidRPr="005570D6">
        <w:rPr>
          <w:color w:val="auto"/>
        </w:rPr>
        <w:t>9 – Encaminhar relatório relativo à fiscalização do contrato ao Gestor do Contrato, contendo informações relevantes quanto à fiscalização e execução do instrumento contratual.</w:t>
      </w:r>
    </w:p>
    <w:p w:rsidR="005570D6" w:rsidRDefault="005570D6" w:rsidP="005570D6">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95112" w:rsidRPr="00395112">
        <w:rPr>
          <w:color w:val="auto"/>
          <w:szCs w:val="22"/>
        </w:rPr>
        <w:t>A Administração está sujeita às seguintes obrigações:</w:t>
      </w:r>
    </w:p>
    <w:p w:rsidR="005570D6" w:rsidRPr="005570D6" w:rsidRDefault="00395112" w:rsidP="005570D6">
      <w:pPr>
        <w:pStyle w:val="Corpodetexto"/>
        <w:spacing w:line="200" w:lineRule="atLeast"/>
        <w:rPr>
          <w:color w:val="auto"/>
          <w:szCs w:val="22"/>
        </w:rPr>
      </w:pPr>
      <w:r w:rsidRPr="00395112">
        <w:rPr>
          <w:color w:val="auto"/>
          <w:szCs w:val="22"/>
        </w:rPr>
        <w:t xml:space="preserve">1 – </w:t>
      </w:r>
      <w:r w:rsidR="005570D6" w:rsidRPr="005570D6">
        <w:rPr>
          <w:color w:val="auto"/>
          <w:szCs w:val="22"/>
        </w:rPr>
        <w:t>Emitir a ordem de início e recebimento dos serviços no prazo e condições estabelecidas no instrumento convocatório e seus anexos;</w:t>
      </w:r>
    </w:p>
    <w:p w:rsidR="005570D6" w:rsidRPr="005570D6" w:rsidRDefault="005570D6" w:rsidP="005570D6">
      <w:pPr>
        <w:pStyle w:val="Corpodetexto"/>
        <w:spacing w:line="200" w:lineRule="atLeast"/>
        <w:rPr>
          <w:color w:val="auto"/>
          <w:szCs w:val="22"/>
        </w:rPr>
      </w:pPr>
      <w:r w:rsidRPr="005570D6">
        <w:rPr>
          <w:color w:val="auto"/>
          <w:szCs w:val="22"/>
        </w:rPr>
        <w:lastRenderedPageBreak/>
        <w:t>2 – Verificar minuciosamente, no prazo fixado, a conformidade dos serviços prestados provisoriamente com as especificações constantes do instrumento convocatório e da proposta, para fins de aceitação definitiva;</w:t>
      </w:r>
    </w:p>
    <w:p w:rsidR="005570D6" w:rsidRPr="005570D6" w:rsidRDefault="005570D6" w:rsidP="005570D6">
      <w:pPr>
        <w:pStyle w:val="Corpodetexto"/>
        <w:spacing w:line="200" w:lineRule="atLeast"/>
        <w:rPr>
          <w:color w:val="auto"/>
          <w:szCs w:val="22"/>
        </w:rPr>
      </w:pPr>
      <w:r w:rsidRPr="005570D6">
        <w:rPr>
          <w:color w:val="auto"/>
          <w:szCs w:val="22"/>
        </w:rPr>
        <w:t>3 – Comunicar à CONTRATADA, por escrito, sobre imperfeições, falhas ou irregularidades verificadas na execução contratual, para que seja reparada ou corrigida;</w:t>
      </w:r>
    </w:p>
    <w:p w:rsidR="005570D6" w:rsidRPr="005570D6" w:rsidRDefault="005570D6" w:rsidP="005570D6">
      <w:pPr>
        <w:pStyle w:val="Corpodetexto"/>
        <w:spacing w:line="200" w:lineRule="atLeast"/>
        <w:rPr>
          <w:color w:val="auto"/>
          <w:szCs w:val="22"/>
        </w:rPr>
      </w:pPr>
      <w:r w:rsidRPr="005570D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570D6" w:rsidRPr="005570D6" w:rsidRDefault="005570D6" w:rsidP="005570D6">
      <w:pPr>
        <w:pStyle w:val="Corpodetexto"/>
        <w:spacing w:line="200" w:lineRule="atLeast"/>
        <w:rPr>
          <w:color w:val="auto"/>
          <w:szCs w:val="22"/>
        </w:rPr>
      </w:pPr>
      <w:r w:rsidRPr="005570D6">
        <w:rPr>
          <w:color w:val="auto"/>
          <w:szCs w:val="22"/>
        </w:rPr>
        <w:t>5 – Efetuar o pagamento à CONTRATADA no valor correspondente à execução contratual, no prazo e forma estabelecidos no instrumento convocatório e seus anexos;</w:t>
      </w:r>
    </w:p>
    <w:p w:rsidR="005570D6" w:rsidRPr="005570D6" w:rsidRDefault="009B4272" w:rsidP="005570D6">
      <w:pPr>
        <w:pStyle w:val="Corpodetexto"/>
        <w:spacing w:line="200" w:lineRule="atLeast"/>
        <w:rPr>
          <w:color w:val="auto"/>
          <w:szCs w:val="22"/>
        </w:rPr>
      </w:pPr>
      <w:r>
        <w:rPr>
          <w:color w:val="auto"/>
          <w:szCs w:val="22"/>
        </w:rPr>
        <w:t>6</w:t>
      </w:r>
      <w:r w:rsidR="005570D6" w:rsidRPr="005570D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570D6" w:rsidRPr="005570D6" w:rsidRDefault="009B4272" w:rsidP="005570D6">
      <w:pPr>
        <w:pStyle w:val="Corpodetexto"/>
        <w:spacing w:line="200" w:lineRule="atLeast"/>
        <w:rPr>
          <w:color w:val="auto"/>
          <w:szCs w:val="22"/>
        </w:rPr>
      </w:pPr>
      <w:r>
        <w:rPr>
          <w:color w:val="auto"/>
          <w:szCs w:val="22"/>
        </w:rPr>
        <w:t>7</w:t>
      </w:r>
      <w:r w:rsidR="005570D6" w:rsidRPr="005570D6">
        <w:rPr>
          <w:color w:val="auto"/>
          <w:szCs w:val="22"/>
        </w:rPr>
        <w:t xml:space="preserve"> - Fornecer todas as informações necessárias para que a CONTRATADA possa entregar o objeto dentro das especificações técnicas recomendadas.</w:t>
      </w:r>
    </w:p>
    <w:p w:rsidR="005570D6" w:rsidRPr="005570D6" w:rsidRDefault="009B4272" w:rsidP="005570D6">
      <w:pPr>
        <w:pStyle w:val="Corpodetexto"/>
        <w:spacing w:line="200" w:lineRule="atLeast"/>
        <w:rPr>
          <w:color w:val="auto"/>
          <w:szCs w:val="22"/>
        </w:rPr>
      </w:pPr>
      <w:r>
        <w:rPr>
          <w:color w:val="auto"/>
          <w:szCs w:val="22"/>
        </w:rPr>
        <w:t>8</w:t>
      </w:r>
      <w:r w:rsidR="005570D6" w:rsidRPr="005570D6">
        <w:rPr>
          <w:color w:val="auto"/>
          <w:szCs w:val="22"/>
        </w:rPr>
        <w:t xml:space="preserve"> - Providenciar a destinação ambientalmente adequada aos resíduos da construção civil originários da contratação, na forma do que dispõe a Resolução CONAMA nº 307, de 05/07/2002 e suas alterações.</w:t>
      </w:r>
    </w:p>
    <w:p w:rsidR="009751DD" w:rsidRDefault="009B4272" w:rsidP="005570D6">
      <w:pPr>
        <w:pStyle w:val="Corpodetexto"/>
        <w:spacing w:line="200" w:lineRule="atLeast"/>
        <w:rPr>
          <w:color w:val="auto"/>
          <w:szCs w:val="22"/>
        </w:rPr>
      </w:pPr>
      <w:r>
        <w:rPr>
          <w:color w:val="auto"/>
          <w:szCs w:val="22"/>
        </w:rPr>
        <w:t>9</w:t>
      </w:r>
      <w:r w:rsidR="005570D6" w:rsidRPr="005570D6">
        <w:rPr>
          <w:color w:val="auto"/>
          <w:szCs w:val="22"/>
        </w:rPr>
        <w:t xml:space="preserve"> – Relacionar-se com a contratada por meio da pessoa por ela indicada (preposto</w:t>
      </w:r>
      <w:r w:rsidR="00A153C3" w:rsidRPr="00A153C3">
        <w:rPr>
          <w:color w:val="auto"/>
          <w:szCs w:val="22"/>
        </w:rPr>
        <w:t>).</w:t>
      </w:r>
    </w:p>
    <w:p w:rsidR="00403EEC" w:rsidRPr="00403EEC" w:rsidRDefault="00DB7A0B" w:rsidP="009751DD">
      <w:pPr>
        <w:pStyle w:val="Corpodetexto"/>
        <w:spacing w:line="200" w:lineRule="atLeast"/>
        <w:rPr>
          <w:color w:val="auto"/>
          <w:szCs w:val="22"/>
        </w:rPr>
      </w:pPr>
      <w:r w:rsidRPr="00280327">
        <w:rPr>
          <w:b/>
          <w:color w:val="auto"/>
          <w:szCs w:val="22"/>
        </w:rPr>
        <w:t xml:space="preserve">Parágrafo Segundo - </w:t>
      </w:r>
      <w:r w:rsidR="00403EEC" w:rsidRPr="00403EEC">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5570D6" w:rsidRPr="005570D6" w:rsidRDefault="00403EEC" w:rsidP="005570D6">
      <w:pPr>
        <w:spacing w:line="200" w:lineRule="atLeast"/>
        <w:jc w:val="both"/>
        <w:rPr>
          <w:color w:val="auto"/>
          <w:szCs w:val="22"/>
        </w:rPr>
      </w:pPr>
      <w:r w:rsidRPr="00403EEC">
        <w:rPr>
          <w:color w:val="auto"/>
          <w:szCs w:val="22"/>
        </w:rPr>
        <w:t xml:space="preserve">1 – </w:t>
      </w:r>
      <w:r w:rsidR="005570D6" w:rsidRPr="005570D6">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5570D6" w:rsidRPr="005570D6" w:rsidRDefault="005570D6" w:rsidP="005570D6">
      <w:pPr>
        <w:spacing w:line="200" w:lineRule="atLeast"/>
        <w:jc w:val="both"/>
        <w:rPr>
          <w:color w:val="auto"/>
          <w:szCs w:val="22"/>
        </w:rPr>
      </w:pPr>
      <w:r w:rsidRPr="005570D6">
        <w:rPr>
          <w:color w:val="auto"/>
          <w:szCs w:val="22"/>
        </w:rPr>
        <w:t>2 – Responsabilizar-se pelos vícios e danos decorrentes do serviço, de acordo com o Código de Defesa do Consumidor (Lei nº 8.078/1990);</w:t>
      </w:r>
    </w:p>
    <w:p w:rsidR="005570D6" w:rsidRPr="005570D6" w:rsidRDefault="005570D6" w:rsidP="005570D6">
      <w:pPr>
        <w:spacing w:line="200" w:lineRule="atLeast"/>
        <w:jc w:val="both"/>
        <w:rPr>
          <w:color w:val="auto"/>
          <w:szCs w:val="22"/>
        </w:rPr>
      </w:pPr>
      <w:r w:rsidRPr="005570D6">
        <w:rPr>
          <w:color w:val="auto"/>
          <w:szCs w:val="22"/>
        </w:rPr>
        <w:t>3 – Reparar, corrigir, remover ou substituir, em até 15 (quinze) dias úteis, no todo ou em parte e às suas expensas, bens ou prestações do serviço objeto do contrato em que se verificarem vícios, defeitos ou incorreções resultantes de execução irregular ou do emprego ou fornecimento de materiais inadequados ou desconformes com as especificações.</w:t>
      </w:r>
    </w:p>
    <w:p w:rsidR="005570D6" w:rsidRPr="005570D6" w:rsidRDefault="005570D6" w:rsidP="005570D6">
      <w:pPr>
        <w:spacing w:line="200" w:lineRule="atLeast"/>
        <w:jc w:val="both"/>
        <w:rPr>
          <w:color w:val="auto"/>
          <w:szCs w:val="22"/>
        </w:rPr>
      </w:pPr>
      <w:r w:rsidRPr="005570D6">
        <w:rPr>
          <w:color w:val="auto"/>
          <w:szCs w:val="22"/>
        </w:rPr>
        <w:t>4 – Comunicar à Administração, com antecedência mínima de 24 (vinte e quatro) horas que antecede a data do início do serviço, os motivos que impossibilitem o cumprimento do prazo previsto, com a devida comprovação;</w:t>
      </w:r>
    </w:p>
    <w:p w:rsidR="005570D6" w:rsidRPr="005570D6" w:rsidRDefault="005570D6" w:rsidP="005570D6">
      <w:pPr>
        <w:spacing w:line="200" w:lineRule="atLeast"/>
        <w:jc w:val="both"/>
        <w:rPr>
          <w:color w:val="auto"/>
          <w:szCs w:val="22"/>
        </w:rPr>
      </w:pPr>
      <w:r w:rsidRPr="005570D6">
        <w:rPr>
          <w:color w:val="auto"/>
          <w:szCs w:val="22"/>
        </w:rPr>
        <w:t>5 – Manter, durante toda a execução do contrato, em compatibilidade com as obrigações assumidas, todas as condições de habilitação e qualificação exigidas na licitação;</w:t>
      </w:r>
    </w:p>
    <w:p w:rsidR="005570D6" w:rsidRPr="005570D6" w:rsidRDefault="005570D6" w:rsidP="005570D6">
      <w:pPr>
        <w:spacing w:line="200" w:lineRule="atLeast"/>
        <w:jc w:val="both"/>
        <w:rPr>
          <w:color w:val="auto"/>
          <w:szCs w:val="22"/>
        </w:rPr>
      </w:pPr>
      <w:r w:rsidRPr="005570D6">
        <w:rPr>
          <w:color w:val="auto"/>
          <w:szCs w:val="22"/>
        </w:rPr>
        <w:t>6 – Indicar preposto para representá-la durante a execução do contrato e promover a supervisão e controle de horários e de pessoal, respondendo perante o contratante como por todos os atos e fatos gerados e provocados pelo pessoal em atividade.</w:t>
      </w:r>
    </w:p>
    <w:p w:rsidR="005570D6" w:rsidRPr="005570D6" w:rsidRDefault="005570D6" w:rsidP="005570D6">
      <w:pPr>
        <w:spacing w:line="200" w:lineRule="atLeast"/>
        <w:jc w:val="both"/>
        <w:rPr>
          <w:color w:val="auto"/>
          <w:szCs w:val="22"/>
        </w:rPr>
      </w:pPr>
      <w:r w:rsidRPr="005570D6">
        <w:rPr>
          <w:color w:val="auto"/>
          <w:szCs w:val="22"/>
        </w:rPr>
        <w:t>7 – Comunicar à Administração sobre qualquer alteração no endereço, conta bancária ou outros dados necessários para recebimento de correspondência, enquanto perdurar os efeitos da contratação;</w:t>
      </w:r>
    </w:p>
    <w:p w:rsidR="005570D6" w:rsidRPr="005570D6" w:rsidRDefault="005570D6" w:rsidP="005570D6">
      <w:pPr>
        <w:spacing w:line="200" w:lineRule="atLeast"/>
        <w:jc w:val="both"/>
        <w:rPr>
          <w:color w:val="auto"/>
          <w:szCs w:val="22"/>
        </w:rPr>
      </w:pPr>
      <w:r w:rsidRPr="005570D6">
        <w:rPr>
          <w:color w:val="auto"/>
          <w:szCs w:val="22"/>
        </w:rPr>
        <w:t>8 – Receber as comunicações da Administração e respondê-las ou atendê-las nos prazos específicos constantes da comunicação;</w:t>
      </w:r>
    </w:p>
    <w:p w:rsidR="005570D6" w:rsidRPr="005570D6" w:rsidRDefault="005570D6" w:rsidP="005570D6">
      <w:pPr>
        <w:spacing w:line="200" w:lineRule="atLeast"/>
        <w:jc w:val="both"/>
        <w:rPr>
          <w:color w:val="auto"/>
          <w:szCs w:val="22"/>
        </w:rPr>
      </w:pPr>
      <w:r w:rsidRPr="005570D6">
        <w:rPr>
          <w:color w:val="auto"/>
          <w:szCs w:val="22"/>
        </w:rPr>
        <w:t>9 – Arcar com todas as despesas diretas e indiretas decorrentes, tais como tributos, encargos sociais e trabalhistas, transporte, depósito e demais despesas relativas à prestação de serviço;</w:t>
      </w:r>
    </w:p>
    <w:p w:rsidR="005570D6" w:rsidRPr="005570D6" w:rsidRDefault="009B4272" w:rsidP="005570D6">
      <w:pPr>
        <w:spacing w:line="200" w:lineRule="atLeast"/>
        <w:jc w:val="both"/>
        <w:rPr>
          <w:color w:val="auto"/>
          <w:szCs w:val="22"/>
        </w:rPr>
      </w:pPr>
      <w:r>
        <w:rPr>
          <w:color w:val="auto"/>
          <w:szCs w:val="22"/>
        </w:rPr>
        <w:t>1</w:t>
      </w:r>
      <w:r w:rsidR="005570D6" w:rsidRPr="005570D6">
        <w:rPr>
          <w:color w:val="auto"/>
          <w:szCs w:val="22"/>
        </w:rPr>
        <w:t>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5570D6" w:rsidRPr="005570D6" w:rsidRDefault="005570D6" w:rsidP="005570D6">
      <w:pPr>
        <w:spacing w:line="200" w:lineRule="atLeast"/>
        <w:jc w:val="both"/>
        <w:rPr>
          <w:color w:val="auto"/>
          <w:szCs w:val="22"/>
        </w:rPr>
      </w:pPr>
      <w:r w:rsidRPr="005570D6">
        <w:rPr>
          <w:color w:val="auto"/>
          <w:szCs w:val="22"/>
        </w:rPr>
        <w:lastRenderedPageBreak/>
        <w:t>11 - Fornecer todos os equipamentos e materiais permanentes necessários para a realização da obra, sem a cobrança adicional de encargos, aluguéis ou ônus de qualquer natureza.</w:t>
      </w:r>
    </w:p>
    <w:p w:rsidR="005570D6" w:rsidRPr="005570D6" w:rsidRDefault="005570D6" w:rsidP="005570D6">
      <w:pPr>
        <w:spacing w:line="200" w:lineRule="atLeast"/>
        <w:jc w:val="both"/>
        <w:rPr>
          <w:color w:val="auto"/>
          <w:szCs w:val="22"/>
        </w:rPr>
      </w:pPr>
      <w:r w:rsidRPr="005570D6">
        <w:rPr>
          <w:color w:val="auto"/>
          <w:szCs w:val="22"/>
        </w:rPr>
        <w:t>12 - Indenizar todo e qualquer dano e prejuízo pessoal ou material que possa advir, direta ou indiretamente, do exercício de suas atividades ou serem causados por seus funcionários à CONTRATANTE, aos usuários ou terceiros.</w:t>
      </w:r>
    </w:p>
    <w:p w:rsidR="005570D6" w:rsidRPr="005570D6" w:rsidRDefault="005570D6" w:rsidP="005570D6">
      <w:pPr>
        <w:spacing w:line="200" w:lineRule="atLeast"/>
        <w:jc w:val="both"/>
        <w:rPr>
          <w:color w:val="auto"/>
          <w:szCs w:val="22"/>
        </w:rPr>
      </w:pPr>
      <w:r w:rsidRPr="005570D6">
        <w:rPr>
          <w:color w:val="auto"/>
          <w:szCs w:val="22"/>
        </w:rPr>
        <w:t>13 - Adotar todas e quaisquer providências que forem necessárias, para assegurar a execução da obra do objeto da presente solicitação.</w:t>
      </w:r>
    </w:p>
    <w:p w:rsidR="005570D6" w:rsidRPr="005570D6" w:rsidRDefault="009B4272" w:rsidP="005570D6">
      <w:pPr>
        <w:spacing w:line="200" w:lineRule="atLeast"/>
        <w:jc w:val="both"/>
        <w:rPr>
          <w:color w:val="auto"/>
          <w:szCs w:val="22"/>
        </w:rPr>
      </w:pPr>
      <w:r>
        <w:rPr>
          <w:color w:val="auto"/>
          <w:szCs w:val="22"/>
        </w:rPr>
        <w:t>14</w:t>
      </w:r>
      <w:r w:rsidR="005570D6" w:rsidRPr="005570D6">
        <w:rPr>
          <w:color w:val="auto"/>
          <w:szCs w:val="22"/>
        </w:rPr>
        <w:t>- Garantir que as especificações dos equipamentos e materiais permanentes cumpram às normas técnicas pertinentes.</w:t>
      </w:r>
    </w:p>
    <w:p w:rsidR="005570D6" w:rsidRPr="005570D6" w:rsidRDefault="005570D6" w:rsidP="005570D6">
      <w:pPr>
        <w:spacing w:line="200" w:lineRule="atLeast"/>
        <w:jc w:val="both"/>
        <w:rPr>
          <w:color w:val="auto"/>
          <w:szCs w:val="22"/>
        </w:rPr>
      </w:pPr>
      <w:r w:rsidRPr="005570D6">
        <w:rPr>
          <w:color w:val="auto"/>
          <w:szCs w:val="22"/>
        </w:rPr>
        <w:t>15 - Apresentar documentos, relatórios ou demais informações necessárias a execução do contrato.</w:t>
      </w:r>
    </w:p>
    <w:p w:rsidR="005570D6" w:rsidRPr="005570D6" w:rsidRDefault="005570D6" w:rsidP="005570D6">
      <w:pPr>
        <w:spacing w:line="200" w:lineRule="atLeast"/>
        <w:jc w:val="both"/>
        <w:rPr>
          <w:color w:val="auto"/>
          <w:szCs w:val="22"/>
        </w:rPr>
      </w:pPr>
      <w:r w:rsidRPr="005570D6">
        <w:rPr>
          <w:color w:val="auto"/>
          <w:szCs w:val="22"/>
        </w:rPr>
        <w:t>16 - Fornecer os equipamentos de proteção individual (EPI) e equipamentos de proteção coletiva (EPC) aos funcionários que atuarão na execução da obra, obedecendo a legislação vigente.</w:t>
      </w:r>
    </w:p>
    <w:p w:rsidR="005570D6" w:rsidRPr="005570D6" w:rsidRDefault="005570D6" w:rsidP="005570D6">
      <w:pPr>
        <w:spacing w:line="200" w:lineRule="atLeast"/>
        <w:jc w:val="both"/>
        <w:rPr>
          <w:color w:val="auto"/>
          <w:szCs w:val="22"/>
        </w:rPr>
      </w:pPr>
      <w:r w:rsidRPr="005570D6">
        <w:rPr>
          <w:color w:val="auto"/>
          <w:szCs w:val="22"/>
        </w:rPr>
        <w:t>17 - Não permitir a utilização de qualquer trabalho do menor de dezesseis anos, exceto na condição de aprendiz para os maiores de quatorze anos; nem permitir a utilização do trabalho do menor de dezoito anos em trabalho noturno, perigoso ou insalubre.</w:t>
      </w:r>
    </w:p>
    <w:p w:rsidR="005570D6" w:rsidRPr="005570D6" w:rsidRDefault="005570D6" w:rsidP="005570D6">
      <w:pPr>
        <w:spacing w:line="200" w:lineRule="atLeast"/>
        <w:jc w:val="both"/>
        <w:rPr>
          <w:color w:val="auto"/>
          <w:szCs w:val="22"/>
        </w:rPr>
      </w:pPr>
      <w:r w:rsidRPr="005570D6">
        <w:rPr>
          <w:color w:val="auto"/>
          <w:szCs w:val="22"/>
        </w:rPr>
        <w:t>18 - Elaborar, implementar e manter atualizado o PPRA – Programa de Prevenção de Riscos Ambientais e o PCMSO – Programa de Controle Médio e Saúde Ocupacional, quando cabível.</w:t>
      </w:r>
    </w:p>
    <w:p w:rsidR="005570D6" w:rsidRPr="005570D6" w:rsidRDefault="005570D6" w:rsidP="005570D6">
      <w:pPr>
        <w:spacing w:line="200" w:lineRule="atLeast"/>
        <w:jc w:val="both"/>
        <w:rPr>
          <w:color w:val="auto"/>
          <w:szCs w:val="22"/>
        </w:rPr>
      </w:pPr>
      <w:r w:rsidRPr="005570D6">
        <w:rPr>
          <w:color w:val="auto"/>
          <w:szCs w:val="22"/>
        </w:rPr>
        <w:t>19 - Providenciar Cartão Cidadão expedido pela Caixa Econômica Federal (CEF) para todos os empregados.</w:t>
      </w:r>
    </w:p>
    <w:p w:rsidR="005570D6" w:rsidRPr="005570D6" w:rsidRDefault="005570D6" w:rsidP="005570D6">
      <w:pPr>
        <w:spacing w:line="200" w:lineRule="atLeast"/>
        <w:jc w:val="both"/>
        <w:rPr>
          <w:color w:val="auto"/>
          <w:szCs w:val="22"/>
        </w:rPr>
      </w:pPr>
      <w:r w:rsidRPr="005570D6">
        <w:rPr>
          <w:color w:val="auto"/>
          <w:szCs w:val="22"/>
        </w:rPr>
        <w:t>20 - Providenciar senha para que o trabalhador tenha acesso ao extrato de informações previdenciárias.</w:t>
      </w:r>
    </w:p>
    <w:p w:rsidR="005570D6" w:rsidRPr="005570D6" w:rsidRDefault="005570D6" w:rsidP="005570D6">
      <w:pPr>
        <w:spacing w:line="200" w:lineRule="atLeast"/>
        <w:jc w:val="both"/>
        <w:rPr>
          <w:color w:val="auto"/>
          <w:szCs w:val="22"/>
        </w:rPr>
      </w:pPr>
      <w:r w:rsidRPr="005570D6">
        <w:rPr>
          <w:color w:val="auto"/>
          <w:szCs w:val="22"/>
        </w:rPr>
        <w:t>21 - Fixar domicílio bancário dos empregados no Município de Bom Jardim, onde serão prestados os serviços.</w:t>
      </w:r>
    </w:p>
    <w:p w:rsidR="005570D6" w:rsidRPr="005570D6" w:rsidRDefault="005570D6" w:rsidP="005570D6">
      <w:pPr>
        <w:spacing w:line="200" w:lineRule="atLeast"/>
        <w:jc w:val="both"/>
        <w:rPr>
          <w:color w:val="auto"/>
          <w:szCs w:val="22"/>
        </w:rPr>
      </w:pPr>
      <w:r w:rsidRPr="005570D6">
        <w:rPr>
          <w:color w:val="auto"/>
          <w:szCs w:val="22"/>
        </w:rPr>
        <w:t xml:space="preserve">22 - Realizar exames médicos admissionais, periódicos, </w:t>
      </w:r>
      <w:proofErr w:type="spellStart"/>
      <w:r w:rsidRPr="005570D6">
        <w:rPr>
          <w:color w:val="auto"/>
          <w:szCs w:val="22"/>
        </w:rPr>
        <w:t>demissionais</w:t>
      </w:r>
      <w:proofErr w:type="spellEnd"/>
      <w:r w:rsidRPr="005570D6">
        <w:rPr>
          <w:color w:val="auto"/>
          <w:szCs w:val="22"/>
        </w:rPr>
        <w:t>, de retorno ao trabalho e de mudança de função dos contratados.</w:t>
      </w:r>
    </w:p>
    <w:p w:rsidR="005570D6" w:rsidRPr="005570D6" w:rsidRDefault="005570D6" w:rsidP="005570D6">
      <w:pPr>
        <w:spacing w:line="200" w:lineRule="atLeast"/>
        <w:jc w:val="both"/>
        <w:rPr>
          <w:color w:val="auto"/>
          <w:szCs w:val="22"/>
        </w:rPr>
      </w:pPr>
      <w:r w:rsidRPr="005570D6">
        <w:rPr>
          <w:color w:val="auto"/>
          <w:szCs w:val="22"/>
        </w:rPr>
        <w:t>23 - Fornecer gratuitamente vestimenta aos trabalhadores, procedendo a sua reposição periódica.</w:t>
      </w:r>
    </w:p>
    <w:p w:rsidR="005570D6" w:rsidRPr="005570D6" w:rsidRDefault="005570D6" w:rsidP="005570D6">
      <w:pPr>
        <w:spacing w:line="200" w:lineRule="atLeast"/>
        <w:jc w:val="both"/>
        <w:rPr>
          <w:color w:val="auto"/>
          <w:szCs w:val="22"/>
        </w:rPr>
      </w:pPr>
      <w:r w:rsidRPr="005570D6">
        <w:rPr>
          <w:color w:val="auto"/>
          <w:szCs w:val="22"/>
        </w:rPr>
        <w:t>24 - Disponibilizar vestiário com armários individuais aos trabalhadores que executam atividades que exigem a troca de roupas, observando-se a separação de sexos, quando cabível.</w:t>
      </w:r>
    </w:p>
    <w:p w:rsidR="005570D6" w:rsidRPr="005570D6" w:rsidRDefault="005570D6" w:rsidP="005570D6">
      <w:pPr>
        <w:spacing w:line="200" w:lineRule="atLeast"/>
        <w:jc w:val="both"/>
        <w:rPr>
          <w:color w:val="auto"/>
          <w:szCs w:val="22"/>
        </w:rPr>
      </w:pPr>
      <w:r w:rsidRPr="005570D6">
        <w:rPr>
          <w:color w:val="auto"/>
          <w:szCs w:val="22"/>
        </w:rPr>
        <w:t>25 - Disponibilizar ou fornecer aos trabalhadores, em todos os locais de trabalho, água potável, em condições higiênicas, sendo proibido o uso de copo coletivo.</w:t>
      </w:r>
    </w:p>
    <w:p w:rsidR="005570D6" w:rsidRPr="005570D6" w:rsidRDefault="005570D6" w:rsidP="005570D6">
      <w:pPr>
        <w:spacing w:line="200" w:lineRule="atLeast"/>
        <w:jc w:val="both"/>
        <w:rPr>
          <w:color w:val="auto"/>
          <w:szCs w:val="22"/>
        </w:rPr>
      </w:pPr>
      <w:r w:rsidRPr="005570D6">
        <w:rPr>
          <w:color w:val="auto"/>
          <w:szCs w:val="22"/>
        </w:rPr>
        <w:t>26 -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5570D6" w:rsidRPr="005570D6" w:rsidRDefault="005570D6" w:rsidP="005570D6">
      <w:pPr>
        <w:spacing w:line="200" w:lineRule="atLeast"/>
        <w:jc w:val="both"/>
        <w:rPr>
          <w:color w:val="auto"/>
          <w:szCs w:val="22"/>
        </w:rPr>
      </w:pPr>
      <w:r w:rsidRPr="005570D6">
        <w:rPr>
          <w:color w:val="auto"/>
          <w:szCs w:val="22"/>
        </w:rPr>
        <w:t>27 - Obter junto aos órgãos competentes, conforme o caso, as licenças necessárias e demais documentos e autorizações exigíveis, na forma da legislação aplicável.</w:t>
      </w:r>
    </w:p>
    <w:p w:rsidR="005570D6" w:rsidRPr="005570D6" w:rsidRDefault="005570D6" w:rsidP="005570D6">
      <w:pPr>
        <w:spacing w:line="200" w:lineRule="atLeast"/>
        <w:jc w:val="both"/>
        <w:rPr>
          <w:color w:val="auto"/>
          <w:szCs w:val="22"/>
        </w:rPr>
      </w:pPr>
      <w:r w:rsidRPr="005570D6">
        <w:rPr>
          <w:color w:val="auto"/>
          <w:szCs w:val="22"/>
        </w:rPr>
        <w:t>28 -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5570D6" w:rsidRPr="005570D6" w:rsidRDefault="005570D6" w:rsidP="005570D6">
      <w:pPr>
        <w:spacing w:line="200" w:lineRule="atLeast"/>
        <w:jc w:val="both"/>
        <w:rPr>
          <w:color w:val="auto"/>
          <w:szCs w:val="22"/>
        </w:rPr>
      </w:pPr>
      <w:r w:rsidRPr="005570D6">
        <w:rPr>
          <w:color w:val="auto"/>
          <w:szCs w:val="22"/>
        </w:rPr>
        <w:t>29 - Possuir, no momento da assinatura do contrato e durante a execução dos serviços, técnico em segurança do trabalho vinculado à empresa, que seja responsável pelas medidas de segurança dos empregados.</w:t>
      </w:r>
    </w:p>
    <w:p w:rsidR="005570D6" w:rsidRPr="005570D6" w:rsidRDefault="005570D6" w:rsidP="005570D6">
      <w:pPr>
        <w:spacing w:line="200" w:lineRule="atLeast"/>
        <w:jc w:val="both"/>
        <w:rPr>
          <w:color w:val="auto"/>
          <w:szCs w:val="22"/>
        </w:rPr>
      </w:pPr>
      <w:r w:rsidRPr="005570D6">
        <w:rPr>
          <w:color w:val="auto"/>
          <w:szCs w:val="22"/>
        </w:rPr>
        <w:t>30- Responder pelo PRAZO DE GARANTIA DE 5 (CINCO) ANOS, pela solidez e segurança da obra executada, cobrindo qualquer dano proveniente da má execução da obra.</w:t>
      </w:r>
    </w:p>
    <w:p w:rsidR="00A153C3" w:rsidRDefault="005570D6" w:rsidP="005570D6">
      <w:pPr>
        <w:spacing w:line="200" w:lineRule="atLeast"/>
        <w:jc w:val="both"/>
        <w:rPr>
          <w:color w:val="auto"/>
          <w:szCs w:val="22"/>
        </w:rPr>
      </w:pPr>
      <w:r w:rsidRPr="005570D6">
        <w:rPr>
          <w:color w:val="auto"/>
          <w:szCs w:val="22"/>
        </w:rPr>
        <w:t>31 – Inscrever a obra no CNO, IN RFB nº 2061/2021.</w:t>
      </w:r>
    </w:p>
    <w:p w:rsidR="005570D6" w:rsidRDefault="005570D6" w:rsidP="005570D6">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lastRenderedPageBreak/>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5570D6" w:rsidRPr="005570D6" w:rsidRDefault="00EE60F6" w:rsidP="005570D6">
      <w:pPr>
        <w:pStyle w:val="Contrato-Corpo"/>
        <w:rPr>
          <w:color w:val="auto"/>
        </w:rPr>
      </w:pPr>
      <w:r w:rsidRPr="00280327">
        <w:rPr>
          <w:b/>
          <w:color w:val="auto"/>
        </w:rPr>
        <w:t>Parágrafo Primeiro -</w:t>
      </w:r>
      <w:r w:rsidRPr="00280327">
        <w:rPr>
          <w:color w:val="auto"/>
        </w:rPr>
        <w:t xml:space="preserve"> </w:t>
      </w:r>
      <w:r w:rsidR="005570D6" w:rsidRPr="005570D6">
        <w:rPr>
          <w:color w:val="auto"/>
        </w:rPr>
        <w:t>São infrações leves as condutas que caracterizam inexecução parcial do contrato, mas sem prejuízo à Administração, em especial:</w:t>
      </w:r>
    </w:p>
    <w:p w:rsidR="005570D6" w:rsidRPr="005570D6" w:rsidRDefault="005570D6" w:rsidP="005570D6">
      <w:pPr>
        <w:pStyle w:val="Contrato-Corpo"/>
        <w:rPr>
          <w:color w:val="auto"/>
        </w:rPr>
      </w:pPr>
      <w:r w:rsidRPr="005570D6">
        <w:rPr>
          <w:color w:val="auto"/>
        </w:rPr>
        <w:t>1 – Não prestar os serviços conforme as especificidades indicadas no instrumento convocatório e seus anexos, corrigindo em tempo hábil a execução;</w:t>
      </w:r>
    </w:p>
    <w:p w:rsidR="005570D6" w:rsidRPr="005570D6" w:rsidRDefault="005570D6" w:rsidP="005570D6">
      <w:pPr>
        <w:pStyle w:val="Contrato-Corpo"/>
        <w:rPr>
          <w:color w:val="auto"/>
        </w:rPr>
      </w:pPr>
      <w:r w:rsidRPr="005570D6">
        <w:rPr>
          <w:color w:val="auto"/>
        </w:rPr>
        <w:t>2 – Não observar as cláusulas contratuais referentes às obrigações, quando não importar em conduta mais grave;</w:t>
      </w:r>
    </w:p>
    <w:p w:rsidR="005570D6" w:rsidRPr="005570D6" w:rsidRDefault="005570D6" w:rsidP="005570D6">
      <w:pPr>
        <w:pStyle w:val="Contrato-Corpo"/>
        <w:rPr>
          <w:color w:val="auto"/>
        </w:rPr>
      </w:pPr>
      <w:r w:rsidRPr="005570D6">
        <w:rPr>
          <w:color w:val="auto"/>
        </w:rPr>
        <w:t>3 – Deixar de adotar as medidas necessárias para adequar os serviços às especificidades indicadas no instrumento convocatório e seus anexos;</w:t>
      </w:r>
    </w:p>
    <w:p w:rsidR="005570D6" w:rsidRPr="005570D6" w:rsidRDefault="005570D6" w:rsidP="005570D6">
      <w:pPr>
        <w:pStyle w:val="Contrato-Corpo"/>
        <w:rPr>
          <w:color w:val="auto"/>
        </w:rPr>
      </w:pPr>
      <w:r w:rsidRPr="005570D6">
        <w:rPr>
          <w:color w:val="auto"/>
        </w:rPr>
        <w:t>4 – Deixar de apresentar imotivadamente qualquer documento, relatório, informação, relativo à execução do contrato ou ao qual está obrigado pela legislação;</w:t>
      </w:r>
    </w:p>
    <w:p w:rsidR="005570D6" w:rsidRPr="005570D6" w:rsidRDefault="005570D6" w:rsidP="005570D6">
      <w:pPr>
        <w:pStyle w:val="Contrato-Corpo"/>
        <w:rPr>
          <w:color w:val="auto"/>
        </w:rPr>
      </w:pPr>
      <w:r w:rsidRPr="005570D6">
        <w:rPr>
          <w:color w:val="auto"/>
        </w:rPr>
        <w:t>5 – Apresentar intempestivamente os documentos que comprovem a manutenção das condições de habilitação e qualificação exigidas na fase de licitação.</w:t>
      </w:r>
    </w:p>
    <w:p w:rsidR="005570D6" w:rsidRPr="005570D6" w:rsidRDefault="003039D3" w:rsidP="005570D6">
      <w:pPr>
        <w:pStyle w:val="Contrato-Corpo"/>
        <w:rPr>
          <w:color w:val="auto"/>
        </w:rPr>
      </w:pPr>
      <w:r>
        <w:rPr>
          <w:b/>
          <w:color w:val="auto"/>
        </w:rPr>
        <w:t>Parágrafo Segundo</w:t>
      </w:r>
      <w:r w:rsidR="005570D6" w:rsidRPr="005570D6">
        <w:rPr>
          <w:color w:val="auto"/>
        </w:rPr>
        <w:t xml:space="preserve"> – São infrações médias as condutas que caracterizam inexecução parcial do contrato, em especial:</w:t>
      </w:r>
    </w:p>
    <w:p w:rsidR="005570D6" w:rsidRPr="005570D6" w:rsidRDefault="005570D6" w:rsidP="005570D6">
      <w:pPr>
        <w:pStyle w:val="Contrato-Corpo"/>
        <w:rPr>
          <w:color w:val="auto"/>
        </w:rPr>
      </w:pPr>
      <w:r w:rsidRPr="005570D6">
        <w:rPr>
          <w:color w:val="auto"/>
        </w:rPr>
        <w:t>1 – Reincidir em conduta ou omissão que ensejou a aplicação anterior de advertência;</w:t>
      </w:r>
    </w:p>
    <w:p w:rsidR="005570D6" w:rsidRPr="005570D6" w:rsidRDefault="005570D6" w:rsidP="005570D6">
      <w:pPr>
        <w:pStyle w:val="Contrato-Corpo"/>
        <w:rPr>
          <w:color w:val="auto"/>
        </w:rPr>
      </w:pPr>
      <w:r w:rsidRPr="005570D6">
        <w:rPr>
          <w:color w:val="auto"/>
        </w:rPr>
        <w:t>2 – Atrasar o início ou conclusão da prestação dos serviços;</w:t>
      </w:r>
    </w:p>
    <w:p w:rsidR="005570D6" w:rsidRPr="005570D6" w:rsidRDefault="005570D6" w:rsidP="005570D6">
      <w:pPr>
        <w:pStyle w:val="Contrato-Corpo"/>
        <w:rPr>
          <w:color w:val="auto"/>
        </w:rPr>
      </w:pPr>
      <w:r w:rsidRPr="005570D6">
        <w:rPr>
          <w:color w:val="auto"/>
        </w:rPr>
        <w:t>3 – Não completar a prestação dos serviços;</w:t>
      </w:r>
    </w:p>
    <w:p w:rsidR="005570D6" w:rsidRPr="005570D6" w:rsidRDefault="005570D6" w:rsidP="005570D6">
      <w:pPr>
        <w:pStyle w:val="Contrato-Corpo"/>
        <w:rPr>
          <w:color w:val="auto"/>
        </w:rPr>
      </w:pPr>
      <w:r w:rsidRPr="005570D6">
        <w:rPr>
          <w:color w:val="auto"/>
        </w:rPr>
        <w:t>4 – Não cumprir os prazos estabelecidos no cronograma de execução da obra de maneira injustificada.</w:t>
      </w:r>
    </w:p>
    <w:p w:rsidR="005570D6" w:rsidRPr="005570D6" w:rsidRDefault="003039D3" w:rsidP="005570D6">
      <w:pPr>
        <w:pStyle w:val="Contrato-Corpo"/>
        <w:rPr>
          <w:color w:val="auto"/>
        </w:rPr>
      </w:pPr>
      <w:r>
        <w:rPr>
          <w:b/>
          <w:color w:val="auto"/>
        </w:rPr>
        <w:t>Parágrafo Terceiro</w:t>
      </w:r>
      <w:r w:rsidR="005570D6" w:rsidRPr="005570D6">
        <w:rPr>
          <w:color w:val="auto"/>
        </w:rPr>
        <w:t xml:space="preserve"> – São infrações graves as condutas que caracterizam inexecução parcial ou total do contrato, em especial:</w:t>
      </w:r>
    </w:p>
    <w:p w:rsidR="005570D6" w:rsidRPr="005570D6" w:rsidRDefault="005570D6" w:rsidP="005570D6">
      <w:pPr>
        <w:pStyle w:val="Contrato-Corpo"/>
        <w:rPr>
          <w:color w:val="auto"/>
        </w:rPr>
      </w:pPr>
      <w:r w:rsidRPr="005570D6">
        <w:rPr>
          <w:color w:val="auto"/>
        </w:rPr>
        <w:t>1 – Recusar-se o adjudicatário, sem a devida justificativa, a assinar o contrato, aceitar ou retirar o instrumento equivalente, dentro do prazo estabelecido pela Administração;</w:t>
      </w:r>
    </w:p>
    <w:p w:rsidR="005570D6" w:rsidRPr="005570D6" w:rsidRDefault="005570D6" w:rsidP="005570D6">
      <w:pPr>
        <w:pStyle w:val="Contrato-Corpo"/>
        <w:rPr>
          <w:color w:val="auto"/>
        </w:rPr>
      </w:pPr>
      <w:r w:rsidRPr="005570D6">
        <w:rPr>
          <w:color w:val="auto"/>
        </w:rPr>
        <w:t>2 – Atrasar o início ou conclusão da prestação de serviços em prazo superior a 15 (quinze) dias úteis.</w:t>
      </w:r>
    </w:p>
    <w:p w:rsidR="005570D6" w:rsidRPr="005570D6" w:rsidRDefault="005570D6" w:rsidP="005570D6">
      <w:pPr>
        <w:pStyle w:val="Contrato-Corpo"/>
        <w:rPr>
          <w:color w:val="auto"/>
        </w:rPr>
      </w:pPr>
      <w:r w:rsidRPr="005570D6">
        <w:rPr>
          <w:color w:val="auto"/>
        </w:rPr>
        <w:t>3 – Atrasar reiteradamente a execução ou substituição dos serviços.</w:t>
      </w:r>
    </w:p>
    <w:p w:rsidR="005570D6" w:rsidRPr="005570D6" w:rsidRDefault="003039D3" w:rsidP="005570D6">
      <w:pPr>
        <w:pStyle w:val="Contrato-Corpo"/>
        <w:rPr>
          <w:color w:val="auto"/>
        </w:rPr>
      </w:pPr>
      <w:r>
        <w:rPr>
          <w:b/>
          <w:color w:val="auto"/>
        </w:rPr>
        <w:t>Parágrafo Quarto</w:t>
      </w:r>
      <w:r w:rsidR="005570D6" w:rsidRPr="005570D6">
        <w:rPr>
          <w:color w:val="auto"/>
        </w:rPr>
        <w:t xml:space="preserve"> – São infrações gravíssimas as condutas que induzam a Administração a erro ou que causem prejuízo ao erário, em especial:</w:t>
      </w:r>
    </w:p>
    <w:p w:rsidR="005570D6" w:rsidRPr="005570D6" w:rsidRDefault="005570D6" w:rsidP="005570D6">
      <w:pPr>
        <w:pStyle w:val="Contrato-Corpo"/>
        <w:rPr>
          <w:color w:val="auto"/>
        </w:rPr>
      </w:pPr>
      <w:r w:rsidRPr="005570D6">
        <w:rPr>
          <w:color w:val="auto"/>
        </w:rPr>
        <w:t>1 – Apresentar documentação falsa;</w:t>
      </w:r>
    </w:p>
    <w:p w:rsidR="005570D6" w:rsidRPr="005570D6" w:rsidRDefault="005570D6" w:rsidP="005570D6">
      <w:pPr>
        <w:pStyle w:val="Contrato-Corpo"/>
        <w:rPr>
          <w:color w:val="auto"/>
        </w:rPr>
      </w:pPr>
      <w:r w:rsidRPr="005570D6">
        <w:rPr>
          <w:color w:val="auto"/>
        </w:rPr>
        <w:t>2 – Simular, fraudar ou não iniciar a execução do contrato;</w:t>
      </w:r>
    </w:p>
    <w:p w:rsidR="005570D6" w:rsidRPr="005570D6" w:rsidRDefault="005570D6" w:rsidP="005570D6">
      <w:pPr>
        <w:pStyle w:val="Contrato-Corpo"/>
        <w:rPr>
          <w:color w:val="auto"/>
        </w:rPr>
      </w:pPr>
      <w:r w:rsidRPr="005570D6">
        <w:rPr>
          <w:color w:val="auto"/>
        </w:rPr>
        <w:t>3 – Praticar atos ilícitos visando frustrar os objetivos da contratação;</w:t>
      </w:r>
    </w:p>
    <w:p w:rsidR="005570D6" w:rsidRPr="005570D6" w:rsidRDefault="005570D6" w:rsidP="005570D6">
      <w:pPr>
        <w:pStyle w:val="Contrato-Corpo"/>
        <w:rPr>
          <w:color w:val="auto"/>
        </w:rPr>
      </w:pPr>
      <w:r w:rsidRPr="005570D6">
        <w:rPr>
          <w:color w:val="auto"/>
        </w:rPr>
        <w:t>4 – Cometer fraude fiscal;</w:t>
      </w:r>
    </w:p>
    <w:p w:rsidR="005570D6" w:rsidRPr="005570D6" w:rsidRDefault="005570D6" w:rsidP="005570D6">
      <w:pPr>
        <w:pStyle w:val="Contrato-Corpo"/>
        <w:rPr>
          <w:color w:val="auto"/>
        </w:rPr>
      </w:pPr>
      <w:r w:rsidRPr="005570D6">
        <w:rPr>
          <w:color w:val="auto"/>
        </w:rPr>
        <w:t>5 – Comportar-se de modo inidôneo;</w:t>
      </w:r>
    </w:p>
    <w:p w:rsidR="005570D6" w:rsidRPr="005570D6" w:rsidRDefault="005570D6" w:rsidP="005570D6">
      <w:pPr>
        <w:pStyle w:val="Contrato-Corpo"/>
        <w:rPr>
          <w:color w:val="auto"/>
        </w:rPr>
      </w:pPr>
      <w:r w:rsidRPr="005570D6">
        <w:rPr>
          <w:color w:val="auto"/>
        </w:rPr>
        <w:t>6 – Não mantiver sua proposta;</w:t>
      </w:r>
    </w:p>
    <w:p w:rsidR="005570D6" w:rsidRPr="005570D6" w:rsidRDefault="005570D6" w:rsidP="005570D6">
      <w:pPr>
        <w:pStyle w:val="Contrato-Corpo"/>
        <w:rPr>
          <w:color w:val="auto"/>
        </w:rPr>
      </w:pPr>
      <w:r w:rsidRPr="005570D6">
        <w:rPr>
          <w:color w:val="auto"/>
        </w:rPr>
        <w:t>7 – Não recolher os tributos, contribuições previdenciárias e demais obrigações legais, incluindo o FGTS, quando cabível.</w:t>
      </w:r>
    </w:p>
    <w:p w:rsidR="005570D6" w:rsidRPr="005570D6" w:rsidRDefault="003039D3" w:rsidP="005570D6">
      <w:pPr>
        <w:pStyle w:val="Contrato-Corpo"/>
        <w:rPr>
          <w:color w:val="auto"/>
        </w:rPr>
      </w:pPr>
      <w:r>
        <w:rPr>
          <w:b/>
          <w:color w:val="auto"/>
        </w:rPr>
        <w:t>Parágrafo Quinto</w:t>
      </w:r>
      <w:r w:rsidR="005570D6" w:rsidRPr="005570D6">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5570D6" w:rsidRPr="005570D6" w:rsidRDefault="003039D3" w:rsidP="005570D6">
      <w:pPr>
        <w:pStyle w:val="Contrato-Corpo"/>
        <w:rPr>
          <w:color w:val="auto"/>
        </w:rPr>
      </w:pPr>
      <w:r>
        <w:rPr>
          <w:b/>
          <w:color w:val="auto"/>
        </w:rPr>
        <w:lastRenderedPageBreak/>
        <w:t>Parágrafo Sexto</w:t>
      </w:r>
      <w:r w:rsidR="005570D6" w:rsidRPr="005570D6">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5570D6" w:rsidRPr="005570D6" w:rsidRDefault="005570D6" w:rsidP="005570D6">
      <w:pPr>
        <w:pStyle w:val="Contrato-Corpo"/>
        <w:rPr>
          <w:color w:val="auto"/>
        </w:rPr>
      </w:pPr>
      <w:r w:rsidRPr="005570D6">
        <w:rPr>
          <w:color w:val="auto"/>
        </w:rPr>
        <w:t>1 – Para as infrações médias, o valor da multa será arbitrado entre 1 a 50 UNIFBJ;</w:t>
      </w:r>
    </w:p>
    <w:p w:rsidR="005570D6" w:rsidRPr="005570D6" w:rsidRDefault="005570D6" w:rsidP="005570D6">
      <w:pPr>
        <w:pStyle w:val="Contrato-Corpo"/>
        <w:rPr>
          <w:color w:val="auto"/>
        </w:rPr>
      </w:pPr>
      <w:r w:rsidRPr="005570D6">
        <w:rPr>
          <w:color w:val="auto"/>
        </w:rPr>
        <w:t>2 – Para as infrações graves, o valor da multa será arbitrado entre 51 a 100 UNIFBJ;</w:t>
      </w:r>
    </w:p>
    <w:p w:rsidR="005570D6" w:rsidRPr="005570D6" w:rsidRDefault="005570D6" w:rsidP="005570D6">
      <w:pPr>
        <w:pStyle w:val="Contrato-Corpo"/>
        <w:rPr>
          <w:color w:val="auto"/>
        </w:rPr>
      </w:pPr>
      <w:r w:rsidRPr="005570D6">
        <w:rPr>
          <w:color w:val="auto"/>
        </w:rPr>
        <w:t>3 – Para as infrações gravíssimas, o valor da multa será arbitrado entre 100 a 200 UNIFBJ.</w:t>
      </w:r>
    </w:p>
    <w:p w:rsidR="005570D6" w:rsidRPr="005570D6" w:rsidRDefault="003039D3" w:rsidP="005570D6">
      <w:pPr>
        <w:pStyle w:val="Contrato-Corpo"/>
        <w:rPr>
          <w:color w:val="auto"/>
        </w:rPr>
      </w:pPr>
      <w:r>
        <w:rPr>
          <w:b/>
          <w:color w:val="auto"/>
        </w:rPr>
        <w:t>Parágrafo Sétimo</w:t>
      </w:r>
      <w:r w:rsidR="005570D6" w:rsidRPr="005570D6">
        <w:rPr>
          <w:color w:val="auto"/>
        </w:rPr>
        <w:t xml:space="preserve"> – 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5570D6" w:rsidRPr="005570D6" w:rsidRDefault="003039D3" w:rsidP="005570D6">
      <w:pPr>
        <w:pStyle w:val="Contrato-Corpo"/>
        <w:rPr>
          <w:color w:val="auto"/>
        </w:rPr>
      </w:pPr>
      <w:r>
        <w:rPr>
          <w:b/>
          <w:color w:val="auto"/>
        </w:rPr>
        <w:t>Parágrafo Oitavo</w:t>
      </w:r>
      <w:r w:rsidR="005570D6" w:rsidRPr="005570D6">
        <w:rPr>
          <w:color w:val="auto"/>
        </w:rPr>
        <w:t xml:space="preserve"> – Será aplicada a penalidade de declaração de inidoneidade, que poderá ser cumulativamente com a penalidade de multa, quando a CONTRATADA cometer infração gravíssima com dolo, má-fé ou em conluio com servidores públicos ou outras licitantes.</w:t>
      </w:r>
    </w:p>
    <w:p w:rsidR="005570D6" w:rsidRPr="005570D6" w:rsidRDefault="003039D3" w:rsidP="005570D6">
      <w:pPr>
        <w:pStyle w:val="Contrato-Corpo"/>
        <w:rPr>
          <w:color w:val="auto"/>
        </w:rPr>
      </w:pPr>
      <w:r>
        <w:rPr>
          <w:b/>
          <w:color w:val="auto"/>
        </w:rPr>
        <w:t>Parágrafo Nono</w:t>
      </w:r>
      <w:r w:rsidR="005570D6" w:rsidRPr="005570D6">
        <w:rPr>
          <w:color w:val="auto"/>
        </w:rPr>
        <w:t xml:space="preserve"> – A sanção de suspensão temporária de participação em licitação e impedimento de contratar com a Administração Municipal produz efeitos apenas para o Município de Bom Jardim - RJ.</w:t>
      </w:r>
    </w:p>
    <w:p w:rsidR="005570D6" w:rsidRPr="005570D6" w:rsidRDefault="003039D3" w:rsidP="005570D6">
      <w:pPr>
        <w:pStyle w:val="Contrato-Corpo"/>
        <w:rPr>
          <w:color w:val="auto"/>
        </w:rPr>
      </w:pPr>
      <w:r>
        <w:rPr>
          <w:b/>
          <w:color w:val="auto"/>
        </w:rPr>
        <w:t>Parágrafo Décimo</w:t>
      </w:r>
      <w:r w:rsidR="005570D6" w:rsidRPr="005570D6">
        <w:rPr>
          <w:color w:val="auto"/>
        </w:rPr>
        <w:t xml:space="preserve"> – Além da multa, poderá ser declarada a inidoneidade para licitar ou contratar com a Administração Pública quando:</w:t>
      </w:r>
    </w:p>
    <w:p w:rsidR="005570D6" w:rsidRPr="005570D6" w:rsidRDefault="005570D6" w:rsidP="005570D6">
      <w:pPr>
        <w:pStyle w:val="Contrato-Corpo"/>
        <w:rPr>
          <w:color w:val="auto"/>
        </w:rPr>
      </w:pPr>
      <w:r w:rsidRPr="005570D6">
        <w:rPr>
          <w:color w:val="auto"/>
        </w:rPr>
        <w:t>1 – Apresentar documentação falsa, cometer fraude fiscal ou comportar-se de modo inidôneo;</w:t>
      </w:r>
    </w:p>
    <w:p w:rsidR="005570D6" w:rsidRPr="005570D6" w:rsidRDefault="005570D6" w:rsidP="005570D6">
      <w:pPr>
        <w:pStyle w:val="Contrato-Corpo"/>
        <w:rPr>
          <w:color w:val="auto"/>
        </w:rPr>
      </w:pPr>
      <w:r w:rsidRPr="005570D6">
        <w:rPr>
          <w:color w:val="auto"/>
        </w:rPr>
        <w:t>2 – Deixar de recolher os tributos, contribuições previdenciárias e demais obrigações legais, incluindo o depósito do FGTS, causando prejuízo ao erário,</w:t>
      </w:r>
    </w:p>
    <w:p w:rsidR="005570D6" w:rsidRPr="005570D6" w:rsidRDefault="005570D6" w:rsidP="005570D6">
      <w:pPr>
        <w:pStyle w:val="Contrato-Corpo"/>
        <w:rPr>
          <w:color w:val="auto"/>
        </w:rPr>
      </w:pPr>
      <w:r w:rsidRPr="005570D6">
        <w:rPr>
          <w:color w:val="auto"/>
        </w:rPr>
        <w:t>3 – Abandonar deliberadamente o serviço já iniciado, deixando de executar o objeto do contrato e induzindo a rescisão contratual.</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Primeiro </w:t>
      </w:r>
      <w:r w:rsidR="005570D6" w:rsidRPr="005570D6">
        <w:rPr>
          <w:color w:val="auto"/>
        </w:rPr>
        <w:t>– A sanção de declaração de inidoneidade para licitar ou contratar com a Administração Pública produz efeito em todo o território nacional.</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Segundo </w:t>
      </w:r>
      <w:r w:rsidR="005570D6" w:rsidRPr="005570D6">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Terceiro </w:t>
      </w:r>
      <w:r w:rsidR="005570D6" w:rsidRPr="005570D6">
        <w:rPr>
          <w:color w:val="auto"/>
        </w:rPr>
        <w:t>– A reabilitação da declaração de inidoneidade será concedida quando a empresa ou profissional penalizado ressarcir a Administração pelos prejuízos resultantes e após decorrido o prazo de 02 (dois) anos de sua aplicação.</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Quarto </w:t>
      </w:r>
      <w:r w:rsidR="005570D6" w:rsidRPr="005570D6">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Quinto </w:t>
      </w:r>
      <w:r>
        <w:rPr>
          <w:color w:val="auto"/>
        </w:rPr>
        <w:t>– C</w:t>
      </w:r>
      <w:r w:rsidR="005570D6" w:rsidRPr="005570D6">
        <w:rPr>
          <w:color w:val="auto"/>
        </w:rPr>
        <w:t>onforme disposição no caput do art. 81, da Lei Federal 8.666/93, a sansão referida neste item, não se aplica aos licitantes que convocados, conforme ordem de classificação das propostas, não aceitarem a contratação.</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Sexto </w:t>
      </w:r>
      <w:r w:rsidR="005570D6" w:rsidRPr="005570D6">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Sétimo </w:t>
      </w:r>
      <w:r w:rsidR="005570D6" w:rsidRPr="005570D6">
        <w:rPr>
          <w:color w:val="auto"/>
        </w:rPr>
        <w:t>–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5570D6" w:rsidRPr="005570D6" w:rsidRDefault="003039D3" w:rsidP="005570D6">
      <w:pPr>
        <w:pStyle w:val="Contrato-Corpo"/>
        <w:rPr>
          <w:color w:val="auto"/>
        </w:rPr>
      </w:pPr>
      <w:r w:rsidRPr="003039D3">
        <w:rPr>
          <w:b/>
          <w:color w:val="auto"/>
        </w:rPr>
        <w:lastRenderedPageBreak/>
        <w:t>Parágrafo Décimo</w:t>
      </w:r>
      <w:r w:rsidRPr="005570D6">
        <w:rPr>
          <w:color w:val="auto"/>
        </w:rPr>
        <w:t xml:space="preserve"> </w:t>
      </w:r>
      <w:r>
        <w:rPr>
          <w:b/>
          <w:color w:val="auto"/>
        </w:rPr>
        <w:t>Oitavo</w:t>
      </w:r>
      <w:r w:rsidR="005570D6" w:rsidRPr="005570D6">
        <w:rPr>
          <w:color w:val="auto"/>
        </w:rPr>
        <w:t>– As multas aplicadas deverão ser recolhidas em favor do Município no prazo de 05 (cinco) dias úteis, a contar do recebimento da notificação.</w:t>
      </w:r>
    </w:p>
    <w:p w:rsidR="005570D6" w:rsidRPr="005570D6" w:rsidRDefault="003039D3" w:rsidP="005570D6">
      <w:pPr>
        <w:pStyle w:val="Contrato-Corpo"/>
        <w:rPr>
          <w:color w:val="auto"/>
        </w:rPr>
      </w:pPr>
      <w:r w:rsidRPr="003039D3">
        <w:rPr>
          <w:b/>
          <w:color w:val="auto"/>
        </w:rPr>
        <w:t>Parágrafo Décimo</w:t>
      </w:r>
      <w:r w:rsidRPr="005570D6">
        <w:rPr>
          <w:color w:val="auto"/>
        </w:rPr>
        <w:t xml:space="preserve"> </w:t>
      </w:r>
      <w:r>
        <w:rPr>
          <w:b/>
          <w:color w:val="auto"/>
        </w:rPr>
        <w:t xml:space="preserve">Nono </w:t>
      </w:r>
      <w:r w:rsidR="005570D6" w:rsidRPr="005570D6">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A153C3" w:rsidRDefault="003039D3" w:rsidP="005570D6">
      <w:pPr>
        <w:pStyle w:val="Contrato-Corpo"/>
        <w:rPr>
          <w:color w:val="auto"/>
        </w:rPr>
      </w:pPr>
      <w:r>
        <w:rPr>
          <w:b/>
          <w:color w:val="auto"/>
        </w:rPr>
        <w:t>Parágrafo Vigésimo</w:t>
      </w:r>
      <w:r w:rsidR="005570D6" w:rsidRPr="005570D6">
        <w:rPr>
          <w:color w:val="auto"/>
        </w:rPr>
        <w:t xml:space="preserve"> – As penalidades só poderão ser relevadas na hipótese de caso fortuito ou força maior, devidamente justificado e comprovado, a juízo da Administração.</w:t>
      </w:r>
    </w:p>
    <w:p w:rsidR="005570D6" w:rsidRDefault="005570D6" w:rsidP="005570D6">
      <w:pPr>
        <w:pStyle w:val="Contrato-Corpo"/>
        <w:rPr>
          <w:color w:val="auto"/>
        </w:rPr>
      </w:pPr>
    </w:p>
    <w:p w:rsidR="00DB7A0B" w:rsidRPr="00280327" w:rsidRDefault="00DB7A0B" w:rsidP="00A60BD2">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P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A153C3" w:rsidRDefault="00A153C3" w:rsidP="00403EEC">
      <w:pPr>
        <w:pStyle w:val="Corpodetexto"/>
        <w:spacing w:line="200" w:lineRule="atLeast"/>
        <w:rPr>
          <w:color w:val="000000" w:themeColor="text1"/>
          <w:szCs w:val="22"/>
        </w:rPr>
      </w:pPr>
      <w:r w:rsidRPr="00A153C3">
        <w:rPr>
          <w:color w:val="000000" w:themeColor="text1"/>
          <w:szCs w:val="22"/>
        </w:rPr>
        <w:t>O contrato terá duração de 12 (doze)</w:t>
      </w:r>
      <w:proofErr w:type="gramStart"/>
      <w:r w:rsidRPr="00A153C3">
        <w:rPr>
          <w:color w:val="000000" w:themeColor="text1"/>
          <w:szCs w:val="22"/>
        </w:rPr>
        <w:t xml:space="preserve">  </w:t>
      </w:r>
      <w:proofErr w:type="gramEnd"/>
      <w:r w:rsidRPr="00A153C3">
        <w:rPr>
          <w:color w:val="000000" w:themeColor="text1"/>
          <w:szCs w:val="22"/>
        </w:rPr>
        <w:t>meses, com eficácia na forma do art. 61, parágrafo único da Lei Federal nº 8.666/93, a iniciar da emissão da ordem de serviço, podendo ser prorrogado, na forma da legislação vigente.</w:t>
      </w:r>
    </w:p>
    <w:p w:rsidR="00A153C3" w:rsidRDefault="00A153C3" w:rsidP="00403EEC">
      <w:pPr>
        <w:pStyle w:val="Corpodetexto"/>
        <w:spacing w:line="200" w:lineRule="atLeast"/>
        <w:rPr>
          <w:color w:val="000000" w:themeColor="text1"/>
          <w:szCs w:val="22"/>
        </w:rPr>
      </w:pPr>
    </w:p>
    <w:p w:rsidR="00501F76" w:rsidRDefault="00F11621" w:rsidP="00A153C3">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w:t>
      </w:r>
      <w:r w:rsidR="00A153C3" w:rsidRPr="00A153C3">
        <w:rPr>
          <w:color w:val="000000" w:themeColor="text1"/>
          <w:szCs w:val="22"/>
        </w:rPr>
        <w:t>O contrato só poderá ser prorrogado mediante a apresentação de justificativa, ju</w:t>
      </w:r>
      <w:r w:rsidR="00501F76">
        <w:rPr>
          <w:color w:val="000000" w:themeColor="text1"/>
          <w:szCs w:val="22"/>
        </w:rPr>
        <w:t>nto à cópia do diário de obras.</w:t>
      </w:r>
    </w:p>
    <w:p w:rsidR="00A153C3" w:rsidRPr="00A153C3" w:rsidRDefault="00501F76" w:rsidP="00A153C3">
      <w:pPr>
        <w:pStyle w:val="Corpodetexto"/>
        <w:spacing w:line="200" w:lineRule="atLeast"/>
        <w:rPr>
          <w:color w:val="000000" w:themeColor="text1"/>
          <w:szCs w:val="22"/>
        </w:rPr>
      </w:pPr>
      <w:r>
        <w:rPr>
          <w:b/>
          <w:color w:val="000000" w:themeColor="text1"/>
          <w:szCs w:val="22"/>
        </w:rPr>
        <w:lastRenderedPageBreak/>
        <w:t xml:space="preserve">Parágrafo Segundo </w:t>
      </w:r>
      <w:r w:rsidR="00A153C3" w:rsidRPr="00A153C3">
        <w:rPr>
          <w:color w:val="000000" w:themeColor="text1"/>
          <w:szCs w:val="22"/>
        </w:rPr>
        <w:t>– O contrato poderá ser prorrogado</w:t>
      </w:r>
      <w:r>
        <w:rPr>
          <w:color w:val="000000" w:themeColor="text1"/>
          <w:szCs w:val="22"/>
        </w:rPr>
        <w:t xml:space="preserve"> </w:t>
      </w:r>
      <w:r w:rsidR="00A153C3" w:rsidRPr="00A153C3">
        <w:rPr>
          <w:color w:val="000000" w:themeColor="text1"/>
          <w:szCs w:val="22"/>
        </w:rPr>
        <w:t>de acordo com o Plano Plurianual e demais Leis orçamentárias do município, de acordo com o art. 57, I da Lei 8.666/93.</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Terceiro</w:t>
      </w:r>
      <w:r w:rsidR="00A153C3" w:rsidRPr="00A153C3">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Quando houver modificação das especificações, para melhor adequação técnica aos objetivos da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Quando houver modificação do valor contratual em razão de acréscimos ou supressão quantitativa dos serviços a serem prestados, na forma do art. 65, §1º da Lei Federal 8.666/93.</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Quarto</w:t>
      </w:r>
      <w:r w:rsidR="00A153C3" w:rsidRPr="00A153C3">
        <w:rPr>
          <w:color w:val="000000" w:themeColor="text1"/>
          <w:szCs w:val="22"/>
        </w:rPr>
        <w:t xml:space="preserve"> – O contrato poderá ser alterado por comum acordo das partes, após justificativa da Administração, nas seguintes hipóteses: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Quando conveniente a substituição de garantia de execução;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Quando necessária a modificação da forma do serviço ou da dinâmica de execução do contrato, em razão da verificação técnica de inaplicabilidade dos termos contratuais originais;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3 – Quando necessária a modificação da forma de pagamento, por imposição de circunstâncias supervenientes, mantido o valor inicial atualizado, sendo vedada a antecipação do pagamento sem a correspondente contraprestação do serviço;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5 – Quando necessária a supressão de serviços a serem prestados em proporção superior à 50% (cinquenta por cento) do valor inicial atualizado do contrato.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Quinto</w:t>
      </w:r>
      <w:r w:rsidR="00A153C3" w:rsidRPr="00A153C3">
        <w:rPr>
          <w:color w:val="000000" w:themeColor="text1"/>
          <w:szCs w:val="22"/>
        </w:rPr>
        <w:t xml:space="preserve"> – Havendo alteração unilateral, a Administração restabelecerá, por aditamento, o equilíbrio financeiro-econômico inicial.</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Sexto</w:t>
      </w:r>
      <w:r w:rsidR="00A153C3" w:rsidRPr="00A153C3">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Sétimo</w:t>
      </w:r>
      <w:r w:rsidR="00A153C3" w:rsidRPr="00A153C3">
        <w:rPr>
          <w:color w:val="000000" w:themeColor="text1"/>
          <w:szCs w:val="22"/>
        </w:rPr>
        <w:t xml:space="preserve"> – O reinício da execução do contrato, após a suspensão, será realizado após ordem da Administração, nos moldes adotados para a execução do objeto.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Oitavo</w:t>
      </w:r>
      <w:r w:rsidR="00A153C3" w:rsidRPr="00A153C3">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Nono</w:t>
      </w:r>
      <w:r w:rsidR="00A153C3" w:rsidRPr="00A153C3">
        <w:rPr>
          <w:color w:val="000000" w:themeColor="text1"/>
          <w:szCs w:val="22"/>
        </w:rPr>
        <w:t xml:space="preserve"> – São hipóteses de rescisão determinada por ato unilateral da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O não cumprimento de cláusulas contratuais, especificações, projetos ou prazos;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O cumprimento irregular de cláusulas contratuais, especificações, projetos e prazos;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3 – A lentidão do seu cumprimento, levando a Administração a comprovar a impossibilidade da conclusão do serviço nos prazos estipulados;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4 – O atraso injustificado no início da execução;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5 – A paralisação da execução sem justa causa e prévia comunicação à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7 – O desatendimento das determinações regulares da autoridade designada para acompanhar e fiscalizar a sua execução, assim como as de seus superiores;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8 – O cometimento reiterado de faltas na sua execução, anotadas em registro próprio da fiscalização;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9 – A decretação de falência ou a instauração de insolvência civil;</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10 – A dissolução da sociedade ou o falecimento do contratado;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lastRenderedPageBreak/>
        <w:t>11 – A alteração social ou a modificação da finalidade ou da estrutura da empresa, que prejudique a execução do contrato;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13 – A ocorrência de caso fortuito ou de força maior, regularmente comprovada, impeditiva da execução do contrato.</w:t>
      </w:r>
    </w:p>
    <w:p w:rsidR="00A153C3" w:rsidRPr="00A153C3" w:rsidRDefault="00501F76" w:rsidP="00A153C3">
      <w:pPr>
        <w:pStyle w:val="Corpodetexto"/>
        <w:spacing w:line="200" w:lineRule="atLeast"/>
        <w:rPr>
          <w:color w:val="000000" w:themeColor="text1"/>
          <w:szCs w:val="22"/>
        </w:rPr>
      </w:pPr>
      <w:r>
        <w:rPr>
          <w:b/>
          <w:color w:val="auto"/>
          <w:szCs w:val="22"/>
          <w:lang w:val="pt-PT"/>
        </w:rPr>
        <w:t>Parágrafo Décimo</w:t>
      </w:r>
      <w:r w:rsidRPr="00A153C3">
        <w:rPr>
          <w:color w:val="000000" w:themeColor="text1"/>
          <w:szCs w:val="22"/>
        </w:rPr>
        <w:t xml:space="preserve"> </w:t>
      </w:r>
      <w:r w:rsidR="00A153C3" w:rsidRPr="00A153C3">
        <w:rPr>
          <w:color w:val="000000" w:themeColor="text1"/>
          <w:szCs w:val="22"/>
        </w:rPr>
        <w:t>– A rescisão amigável se dará mediante comum acordo entre a Administração e a CONTRATADA, reduzida a termo no processo de licitação.</w:t>
      </w:r>
    </w:p>
    <w:p w:rsidR="00F11621" w:rsidRDefault="00501F76" w:rsidP="00A153C3">
      <w:pPr>
        <w:pStyle w:val="Corpodetexto"/>
        <w:spacing w:line="200" w:lineRule="atLeast"/>
        <w:rPr>
          <w:color w:val="000000" w:themeColor="text1"/>
          <w:szCs w:val="22"/>
        </w:rPr>
      </w:pPr>
      <w:r>
        <w:rPr>
          <w:b/>
          <w:color w:val="auto"/>
          <w:szCs w:val="22"/>
          <w:lang w:val="pt-PT"/>
        </w:rPr>
        <w:t>Parágrafo Décimo</w:t>
      </w:r>
      <w:r w:rsidRPr="00A153C3">
        <w:rPr>
          <w:color w:val="000000" w:themeColor="text1"/>
          <w:szCs w:val="22"/>
        </w:rPr>
        <w:t xml:space="preserve"> </w:t>
      </w:r>
      <w:r>
        <w:rPr>
          <w:b/>
          <w:color w:val="000000" w:themeColor="text1"/>
          <w:szCs w:val="22"/>
        </w:rPr>
        <w:t xml:space="preserve">Primeiro </w:t>
      </w:r>
      <w:r w:rsidR="00A153C3" w:rsidRPr="00A153C3">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A153C3" w:rsidRDefault="00A153C3" w:rsidP="00A153C3">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9B4272" w:rsidRDefault="009B4272" w:rsidP="009B4272">
      <w:pPr>
        <w:pStyle w:val="Corpodetexto"/>
        <w:spacing w:line="200" w:lineRule="atLeast"/>
      </w:pPr>
      <w: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3039D3" w:rsidRDefault="003039D3" w:rsidP="009B4272">
      <w:pPr>
        <w:pStyle w:val="Corpodetexto"/>
        <w:spacing w:line="200" w:lineRule="atLeast"/>
      </w:pPr>
    </w:p>
    <w:p w:rsidR="009B4272" w:rsidRDefault="003039D3" w:rsidP="009B4272">
      <w:pPr>
        <w:pStyle w:val="Corpodetexto"/>
        <w:spacing w:line="200" w:lineRule="atLeast"/>
      </w:pPr>
      <w:r>
        <w:rPr>
          <w:b/>
        </w:rPr>
        <w:t>Parágrafo Primeiro</w:t>
      </w:r>
      <w:r w:rsidR="009B4272">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9B4272" w:rsidRDefault="003039D3" w:rsidP="009B4272">
      <w:pPr>
        <w:pStyle w:val="Corpodetexto"/>
        <w:spacing w:line="200" w:lineRule="atLeast"/>
      </w:pPr>
      <w:r>
        <w:rPr>
          <w:b/>
        </w:rPr>
        <w:t>Parágrafo Segundo</w:t>
      </w:r>
      <w:r w:rsidR="009B4272">
        <w:t xml:space="preserve"> - A inobservância do prazo fixado para apresentação da garantia acarretará a aplicação de multa de 0,07% (sete centésimos por cento) do valor total do contrato por dia de atraso, até o máximo de 2% (dois por cento).</w:t>
      </w:r>
    </w:p>
    <w:p w:rsidR="009B4272" w:rsidRDefault="003039D3" w:rsidP="009B4272">
      <w:pPr>
        <w:pStyle w:val="Corpodetexto"/>
        <w:spacing w:line="200" w:lineRule="atLeast"/>
      </w:pPr>
      <w:r>
        <w:rPr>
          <w:b/>
        </w:rPr>
        <w:t>Parágrafo Terceiro</w:t>
      </w:r>
      <w:r w:rsidR="009B4272">
        <w:t xml:space="preserve"> - O atraso superior a 25 (vinte e cinco) dias autoriza a Administração a promover a rescisão do contrato por descumprimento ou cumprimento irregular de suas cláusulas, conforme dispõem os incisos I e II do art. 78 da Lei n. 8.666 de 1993.</w:t>
      </w:r>
    </w:p>
    <w:p w:rsidR="009B4272" w:rsidRDefault="003039D3" w:rsidP="009B4272">
      <w:pPr>
        <w:pStyle w:val="Corpodetexto"/>
        <w:spacing w:line="200" w:lineRule="atLeast"/>
      </w:pPr>
      <w:r>
        <w:rPr>
          <w:b/>
        </w:rPr>
        <w:t xml:space="preserve">Parágrafo Quarto </w:t>
      </w:r>
      <w:r w:rsidR="009B4272">
        <w:t>- A validade da garantia, qualquer que seja a modalidade escolhida, deverá abranger um período de 90 dias após o término da vigência contratual.</w:t>
      </w:r>
    </w:p>
    <w:p w:rsidR="009B4272" w:rsidRDefault="003039D3" w:rsidP="009B4272">
      <w:pPr>
        <w:pStyle w:val="Corpodetexto"/>
        <w:spacing w:line="200" w:lineRule="atLeast"/>
      </w:pPr>
      <w:r>
        <w:rPr>
          <w:b/>
        </w:rPr>
        <w:t>Parágrafo Quinto</w:t>
      </w:r>
      <w:r w:rsidR="009B4272">
        <w:t xml:space="preserve"> - A garantia assegurará, qualquer que seja a modalidade escolhida, o pagamento de:</w:t>
      </w:r>
    </w:p>
    <w:p w:rsidR="009B4272" w:rsidRDefault="009B4272" w:rsidP="009B4272">
      <w:pPr>
        <w:pStyle w:val="Corpodetexto"/>
        <w:spacing w:line="200" w:lineRule="atLeast"/>
      </w:pPr>
      <w:r>
        <w:t>a) prejuízos advindos do não cumprimento do objeto do contrato e do não adimplemento das demais obrigações nele previstas;</w:t>
      </w:r>
    </w:p>
    <w:p w:rsidR="009B4272" w:rsidRDefault="009B4272" w:rsidP="009B4272">
      <w:pPr>
        <w:pStyle w:val="Corpodetexto"/>
        <w:spacing w:line="200" w:lineRule="atLeast"/>
      </w:pPr>
      <w:r>
        <w:t>b) prejuízos diretos causados à Administração decorrentes de culpa ou dolo durante a execução do contrato;</w:t>
      </w:r>
    </w:p>
    <w:p w:rsidR="009B4272" w:rsidRDefault="009B4272" w:rsidP="009B4272">
      <w:pPr>
        <w:pStyle w:val="Corpodetexto"/>
        <w:spacing w:line="200" w:lineRule="atLeast"/>
      </w:pPr>
      <w:r>
        <w:t xml:space="preserve">c) multas moratórias e punitivas aplicadas pela Administração à contratada; e </w:t>
      </w:r>
    </w:p>
    <w:p w:rsidR="009B4272" w:rsidRDefault="009B4272" w:rsidP="009B4272">
      <w:pPr>
        <w:pStyle w:val="Corpodetexto"/>
        <w:spacing w:line="200" w:lineRule="atLeast"/>
      </w:pPr>
      <w:r>
        <w:t>d) obrigações trabalhistas e previdenciárias de qualquer natureza e para com o FGTS, não adimplidas pela contratada, quando couber.</w:t>
      </w:r>
    </w:p>
    <w:p w:rsidR="009B4272" w:rsidRDefault="003039D3" w:rsidP="009B4272">
      <w:pPr>
        <w:pStyle w:val="Corpodetexto"/>
        <w:spacing w:line="200" w:lineRule="atLeast"/>
      </w:pPr>
      <w:r>
        <w:rPr>
          <w:b/>
        </w:rPr>
        <w:t>Parágrafo Sexto</w:t>
      </w:r>
      <w:r w:rsidR="009B4272">
        <w:t xml:space="preserve"> - A modalidade seguro-garantia somente será aceita se contemplar todos os eventos indicados no item anterior, observada a legislação que rege a matéria.</w:t>
      </w:r>
    </w:p>
    <w:p w:rsidR="009B4272" w:rsidRDefault="003039D3" w:rsidP="009B4272">
      <w:pPr>
        <w:pStyle w:val="Corpodetexto"/>
        <w:spacing w:line="200" w:lineRule="atLeast"/>
      </w:pPr>
      <w:r>
        <w:rPr>
          <w:b/>
        </w:rPr>
        <w:t>Parágrafo Sétimo</w:t>
      </w:r>
      <w:r w:rsidR="009B4272">
        <w:t xml:space="preserve"> - A garantia em dinheiro deverá ser efetuada em favor da Administração, em conta específica a ser informada pela Secretaria Municipal de Fazenda, com correção monetária.</w:t>
      </w:r>
    </w:p>
    <w:p w:rsidR="009B4272" w:rsidRDefault="003039D3" w:rsidP="009B4272">
      <w:pPr>
        <w:pStyle w:val="Corpodetexto"/>
        <w:spacing w:line="200" w:lineRule="atLeast"/>
      </w:pPr>
      <w:r>
        <w:rPr>
          <w:b/>
        </w:rPr>
        <w:t>Parágrafo Oitavo</w:t>
      </w:r>
      <w:r w:rsidR="009B4272">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B4272" w:rsidRDefault="003039D3" w:rsidP="009B4272">
      <w:pPr>
        <w:pStyle w:val="Corpodetexto"/>
        <w:spacing w:line="200" w:lineRule="atLeast"/>
      </w:pPr>
      <w:r>
        <w:rPr>
          <w:b/>
        </w:rPr>
        <w:t>Parágrafo Nono</w:t>
      </w:r>
      <w:r w:rsidR="009B4272">
        <w:t xml:space="preserve"> - No caso de garantia na modalidade de fiança bancária, deverá constar expressa renúncia do fiador aos benefícios do artigo 827 do Código Civil.</w:t>
      </w:r>
    </w:p>
    <w:p w:rsidR="009B4272" w:rsidRDefault="003039D3" w:rsidP="009B4272">
      <w:pPr>
        <w:pStyle w:val="Corpodetexto"/>
        <w:spacing w:line="200" w:lineRule="atLeast"/>
      </w:pPr>
      <w:r>
        <w:rPr>
          <w:b/>
        </w:rPr>
        <w:lastRenderedPageBreak/>
        <w:t>Parágrafo Décimo</w:t>
      </w:r>
      <w:r w:rsidR="009B4272">
        <w:t xml:space="preserve"> - No caso de alteração do valor do contrato, ou prorrogação de sua vigência, a garantia deverá ser ajustada à nova situação ou renovada, seguindo os mesmos parâmetros utilizados quando da contratação.</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 xml:space="preserve">Primeiro </w:t>
      </w:r>
      <w:r w:rsidR="009B4272">
        <w:t>- Se o valor da garantia for utilizado total ou parcialmente em pagamento de qualquer obrigação, a Contratada obriga-se a fazer a respectiva reposição no prazo máximo de 10 (dez) dias úteis, contados da data em que for notificada.</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Segundo</w:t>
      </w:r>
      <w:r w:rsidR="009B4272">
        <w:t>- A Contratante executará a garantia na forma prevista na legislação que rege a matéria.</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 xml:space="preserve">Terceiro </w:t>
      </w:r>
      <w:r w:rsidR="009B4272">
        <w:t>- Será considerada extinta a garantia:</w:t>
      </w:r>
    </w:p>
    <w:p w:rsidR="009B4272" w:rsidRDefault="009B4272" w:rsidP="009B4272">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9B4272" w:rsidRDefault="009B4272" w:rsidP="009B4272">
      <w:pPr>
        <w:pStyle w:val="Corpodetexto"/>
        <w:spacing w:line="200" w:lineRule="atLeast"/>
      </w:pPr>
      <w:r>
        <w:t>b) no prazo de 90 (noventa) dias após o término da vigência do contrato, caso a Administração não comunique a ocorrência de sinistros.</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 xml:space="preserve">Quarto </w:t>
      </w:r>
      <w:r w:rsidR="009B4272">
        <w:t>- O garantidor não é parte para figurar em processo administrativo instaurado pela contratante com o objetivo de apurar prejuízos e/ou aplicar sanções à contratada.</w:t>
      </w:r>
    </w:p>
    <w:p w:rsidR="009751DD" w:rsidRDefault="00501F76" w:rsidP="009B4272">
      <w:pPr>
        <w:pStyle w:val="Corpodetexto"/>
        <w:spacing w:line="200" w:lineRule="atLeast"/>
      </w:pPr>
      <w:r>
        <w:rPr>
          <w:b/>
          <w:color w:val="auto"/>
          <w:szCs w:val="22"/>
          <w:lang w:val="pt-PT"/>
        </w:rPr>
        <w:t>Parágrafo Décimo</w:t>
      </w:r>
      <w:r>
        <w:t xml:space="preserve"> </w:t>
      </w:r>
      <w:r>
        <w:rPr>
          <w:b/>
        </w:rPr>
        <w:t xml:space="preserve">Quinto </w:t>
      </w:r>
      <w:r w:rsidR="00A153C3">
        <w:t>- A contratada autoriza a contratante a reter, a qualquer tempo, a garantia, na forma prevista no Termo de Referência e no Contrato.</w:t>
      </w:r>
    </w:p>
    <w:p w:rsidR="00A153C3" w:rsidRPr="00280327" w:rsidRDefault="00A153C3" w:rsidP="00A153C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701B8D">
        <w:rPr>
          <w:color w:val="auto"/>
          <w:szCs w:val="22"/>
        </w:rPr>
        <w:t>3</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12D0F" w:rsidP="00DB7A0B">
      <w:pPr>
        <w:pStyle w:val="Corpodetexto"/>
        <w:spacing w:line="200" w:lineRule="atLeast"/>
        <w:jc w:val="center"/>
        <w:rPr>
          <w:color w:val="auto"/>
          <w:szCs w:val="22"/>
        </w:rPr>
      </w:pPr>
      <w:r w:rsidRPr="00712D0F">
        <w:rPr>
          <w:b/>
          <w:color w:val="auto"/>
          <w:szCs w:val="22"/>
        </w:rPr>
        <w:lastRenderedPageBreak/>
        <w:t xml:space="preserve">MUNICÍPIO DE BOM JARDIM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C222E3"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2E3" w:rsidRDefault="00C222E3" w:rsidP="00EE60F6">
      <w:r>
        <w:separator/>
      </w:r>
    </w:p>
  </w:endnote>
  <w:endnote w:type="continuationSeparator" w:id="0">
    <w:p w:rsidR="00C222E3" w:rsidRDefault="00C222E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8D2066">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2E3" w:rsidRDefault="00C222E3" w:rsidP="00EE60F6">
      <w:r>
        <w:separator/>
      </w:r>
    </w:p>
  </w:footnote>
  <w:footnote w:type="continuationSeparator" w:id="0">
    <w:p w:rsidR="00C222E3" w:rsidRDefault="00C222E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C222E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9364455"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E5F29"/>
    <w:rsid w:val="00142BD1"/>
    <w:rsid w:val="00175DA6"/>
    <w:rsid w:val="00176C36"/>
    <w:rsid w:val="001C174E"/>
    <w:rsid w:val="001E44F4"/>
    <w:rsid w:val="00200C4C"/>
    <w:rsid w:val="0021461D"/>
    <w:rsid w:val="00231246"/>
    <w:rsid w:val="00236C14"/>
    <w:rsid w:val="0024175C"/>
    <w:rsid w:val="00242E41"/>
    <w:rsid w:val="00257874"/>
    <w:rsid w:val="00273CCF"/>
    <w:rsid w:val="00274339"/>
    <w:rsid w:val="00280327"/>
    <w:rsid w:val="0028480F"/>
    <w:rsid w:val="00285235"/>
    <w:rsid w:val="002906F2"/>
    <w:rsid w:val="00292BCB"/>
    <w:rsid w:val="00293338"/>
    <w:rsid w:val="002A21B4"/>
    <w:rsid w:val="002A6D5B"/>
    <w:rsid w:val="002B4A5B"/>
    <w:rsid w:val="002F3007"/>
    <w:rsid w:val="003039D3"/>
    <w:rsid w:val="003108A6"/>
    <w:rsid w:val="00356AC7"/>
    <w:rsid w:val="00357899"/>
    <w:rsid w:val="00370609"/>
    <w:rsid w:val="00384402"/>
    <w:rsid w:val="00385BEC"/>
    <w:rsid w:val="003926DB"/>
    <w:rsid w:val="00395112"/>
    <w:rsid w:val="003B2F4B"/>
    <w:rsid w:val="003B3BC4"/>
    <w:rsid w:val="003C7DFD"/>
    <w:rsid w:val="003D5112"/>
    <w:rsid w:val="003E2EF5"/>
    <w:rsid w:val="003F2A91"/>
    <w:rsid w:val="00403EEC"/>
    <w:rsid w:val="00414449"/>
    <w:rsid w:val="0042368C"/>
    <w:rsid w:val="0043300C"/>
    <w:rsid w:val="0043529A"/>
    <w:rsid w:val="004739A1"/>
    <w:rsid w:val="00480D4A"/>
    <w:rsid w:val="0048565D"/>
    <w:rsid w:val="004A6F27"/>
    <w:rsid w:val="004B1FD9"/>
    <w:rsid w:val="004F362A"/>
    <w:rsid w:val="00501F76"/>
    <w:rsid w:val="00517250"/>
    <w:rsid w:val="005533AC"/>
    <w:rsid w:val="005570D6"/>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97BC9"/>
    <w:rsid w:val="006A2932"/>
    <w:rsid w:val="006A4161"/>
    <w:rsid w:val="006B334D"/>
    <w:rsid w:val="006B7012"/>
    <w:rsid w:val="006C2151"/>
    <w:rsid w:val="006E50F2"/>
    <w:rsid w:val="006F10AC"/>
    <w:rsid w:val="00701B8D"/>
    <w:rsid w:val="00712D0F"/>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D2066"/>
    <w:rsid w:val="008E5F33"/>
    <w:rsid w:val="0091127F"/>
    <w:rsid w:val="009175E0"/>
    <w:rsid w:val="009209E8"/>
    <w:rsid w:val="00925ABE"/>
    <w:rsid w:val="009323C5"/>
    <w:rsid w:val="009751DD"/>
    <w:rsid w:val="0098279D"/>
    <w:rsid w:val="00992CC5"/>
    <w:rsid w:val="009963E0"/>
    <w:rsid w:val="009A5839"/>
    <w:rsid w:val="009A5ADC"/>
    <w:rsid w:val="009A79E9"/>
    <w:rsid w:val="009B4272"/>
    <w:rsid w:val="009C367D"/>
    <w:rsid w:val="009C6B35"/>
    <w:rsid w:val="00A03E3E"/>
    <w:rsid w:val="00A05954"/>
    <w:rsid w:val="00A07646"/>
    <w:rsid w:val="00A14011"/>
    <w:rsid w:val="00A153C3"/>
    <w:rsid w:val="00A242F5"/>
    <w:rsid w:val="00A3515C"/>
    <w:rsid w:val="00A3783F"/>
    <w:rsid w:val="00A5008C"/>
    <w:rsid w:val="00A60BD2"/>
    <w:rsid w:val="00A66FD3"/>
    <w:rsid w:val="00A67F41"/>
    <w:rsid w:val="00A8295F"/>
    <w:rsid w:val="00AB39EC"/>
    <w:rsid w:val="00AF07CC"/>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F561C"/>
    <w:rsid w:val="00C06901"/>
    <w:rsid w:val="00C222E3"/>
    <w:rsid w:val="00C46701"/>
    <w:rsid w:val="00C5452D"/>
    <w:rsid w:val="00C71511"/>
    <w:rsid w:val="00CE0EDB"/>
    <w:rsid w:val="00CE3862"/>
    <w:rsid w:val="00CF3343"/>
    <w:rsid w:val="00D151F7"/>
    <w:rsid w:val="00D175BC"/>
    <w:rsid w:val="00D340D3"/>
    <w:rsid w:val="00D44AD2"/>
    <w:rsid w:val="00D52744"/>
    <w:rsid w:val="00D571B7"/>
    <w:rsid w:val="00D60496"/>
    <w:rsid w:val="00D63872"/>
    <w:rsid w:val="00D63AEF"/>
    <w:rsid w:val="00D7094A"/>
    <w:rsid w:val="00D7128B"/>
    <w:rsid w:val="00D731BF"/>
    <w:rsid w:val="00D73C0B"/>
    <w:rsid w:val="00D7567B"/>
    <w:rsid w:val="00D92F01"/>
    <w:rsid w:val="00DA77EA"/>
    <w:rsid w:val="00DB1846"/>
    <w:rsid w:val="00DB7A0B"/>
    <w:rsid w:val="00DC027D"/>
    <w:rsid w:val="00DD357E"/>
    <w:rsid w:val="00DE4B6D"/>
    <w:rsid w:val="00E13492"/>
    <w:rsid w:val="00E15792"/>
    <w:rsid w:val="00E20B13"/>
    <w:rsid w:val="00E22A83"/>
    <w:rsid w:val="00E26FFA"/>
    <w:rsid w:val="00E46B07"/>
    <w:rsid w:val="00E56F4A"/>
    <w:rsid w:val="00E61DE1"/>
    <w:rsid w:val="00E656BE"/>
    <w:rsid w:val="00E67D16"/>
    <w:rsid w:val="00E727EB"/>
    <w:rsid w:val="00E92C2F"/>
    <w:rsid w:val="00EE60F6"/>
    <w:rsid w:val="00EF4706"/>
    <w:rsid w:val="00F01130"/>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F2C11"/>
    <w:rsid w:val="00631B33"/>
    <w:rsid w:val="00712AC7"/>
    <w:rsid w:val="007C1EC8"/>
    <w:rsid w:val="008E090E"/>
    <w:rsid w:val="00937D5D"/>
    <w:rsid w:val="009A4347"/>
    <w:rsid w:val="00A95CA2"/>
    <w:rsid w:val="00AA3037"/>
    <w:rsid w:val="00AD15F7"/>
    <w:rsid w:val="00AE38D0"/>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622C9-6BCB-499A-B6F2-47F51AAC3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7080</Words>
  <Characters>38236</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2023-06-27T12:48:00Z</dcterms:created>
  <dcterms:modified xsi:type="dcterms:W3CDTF">2023-06-27T12:48:00Z</dcterms:modified>
</cp:coreProperties>
</file>